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B5" w:rsidRDefault="00BB1A9F">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（高校思想政治理论课）</w:t>
      </w:r>
      <w:r>
        <w:rPr>
          <w:rFonts w:ascii="方正小标宋简体" w:eastAsia="方正小标宋简体" w:hint="eastAsia"/>
          <w:sz w:val="36"/>
          <w:szCs w:val="36"/>
        </w:rPr>
        <w:t>实施方案</w:t>
      </w:r>
    </w:p>
    <w:p w:rsidR="007E3FB5" w:rsidRDefault="007E3FB5">
      <w:pPr>
        <w:tabs>
          <w:tab w:val="left" w:pos="8306"/>
        </w:tabs>
        <w:spacing w:line="560" w:lineRule="exact"/>
        <w:ind w:right="-57" w:firstLineChars="200" w:firstLine="640"/>
        <w:rPr>
          <w:rFonts w:ascii="黑体" w:eastAsia="黑体" w:hAnsi="黑体" w:cs="黑体"/>
          <w:sz w:val="32"/>
          <w:szCs w:val="32"/>
        </w:rPr>
      </w:pPr>
    </w:p>
    <w:p w:rsidR="007E3FB5" w:rsidRDefault="00BB1A9F">
      <w:pPr>
        <w:tabs>
          <w:tab w:val="left" w:pos="8306"/>
        </w:tabs>
        <w:spacing w:line="560" w:lineRule="exact"/>
        <w:ind w:right="-57"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、申报条件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本项目限</w:t>
      </w:r>
      <w:r>
        <w:rPr>
          <w:rFonts w:ascii="仿宋_GB2312" w:eastAsia="仿宋_GB2312" w:hint="eastAsia"/>
          <w:sz w:val="32"/>
          <w:szCs w:val="32"/>
        </w:rPr>
        <w:t>我省</w:t>
      </w:r>
      <w:r>
        <w:rPr>
          <w:rFonts w:ascii="仿宋_GB2312" w:eastAsia="仿宋_GB2312" w:hint="eastAsia"/>
          <w:sz w:val="32"/>
          <w:szCs w:val="32"/>
        </w:rPr>
        <w:t>普通高等学校申报</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．申请者必须是高校在编在岗的思想政治理论课专兼职教师，能够真正承担和组织项目的实施。</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不限</w:t>
      </w:r>
      <w:r>
        <w:rPr>
          <w:rFonts w:ascii="仿宋_GB2312" w:eastAsia="仿宋_GB2312" w:hint="eastAsia"/>
          <w:sz w:val="32"/>
          <w:szCs w:val="32"/>
        </w:rPr>
        <w:t>各高校</w:t>
      </w:r>
      <w:r>
        <w:rPr>
          <w:rFonts w:ascii="仿宋_GB2312" w:eastAsia="仿宋_GB2312" w:hint="eastAsia"/>
          <w:sz w:val="32"/>
          <w:szCs w:val="32"/>
        </w:rPr>
        <w:t>申报数量，项目申报结束后，</w:t>
      </w:r>
      <w:r>
        <w:rPr>
          <w:rFonts w:ascii="仿宋_GB2312" w:eastAsia="仿宋_GB2312" w:hint="eastAsia"/>
          <w:sz w:val="32"/>
          <w:szCs w:val="32"/>
        </w:rPr>
        <w:t>无特殊理由</w:t>
      </w:r>
      <w:r>
        <w:rPr>
          <w:rFonts w:ascii="仿宋_GB2312" w:eastAsia="仿宋_GB2312" w:hint="eastAsia"/>
          <w:sz w:val="32"/>
          <w:szCs w:val="32"/>
        </w:rPr>
        <w:t>不得随意变更申报类别及结项形式。</w:t>
      </w:r>
    </w:p>
    <w:p w:rsidR="007E3FB5" w:rsidRDefault="00BB1A9F">
      <w:pPr>
        <w:tabs>
          <w:tab w:val="left" w:pos="8306"/>
        </w:tabs>
        <w:spacing w:line="560" w:lineRule="exact"/>
        <w:ind w:right="-57" w:firstLineChars="200" w:firstLine="640"/>
        <w:rPr>
          <w:rFonts w:ascii="黑体" w:eastAsia="黑体" w:hAnsi="黑体" w:cs="黑体"/>
          <w:sz w:val="32"/>
          <w:szCs w:val="32"/>
        </w:rPr>
      </w:pPr>
      <w:r>
        <w:rPr>
          <w:rFonts w:ascii="黑体" w:eastAsia="黑体" w:hAnsi="黑体" w:cs="黑体" w:hint="eastAsia"/>
          <w:sz w:val="32"/>
          <w:szCs w:val="32"/>
        </w:rPr>
        <w:t>二、选题范围和</w:t>
      </w:r>
      <w:r>
        <w:rPr>
          <w:rFonts w:ascii="黑体" w:eastAsia="黑体" w:hAnsi="黑体" w:cs="黑体" w:hint="eastAsia"/>
          <w:sz w:val="32"/>
          <w:szCs w:val="32"/>
        </w:rPr>
        <w:t>资助额度</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本专项不设申报指南，</w:t>
      </w:r>
      <w:r>
        <w:rPr>
          <w:rFonts w:ascii="仿宋_GB2312" w:eastAsia="仿宋_GB2312" w:hint="eastAsia"/>
          <w:sz w:val="32"/>
          <w:szCs w:val="32"/>
        </w:rPr>
        <w:t>申请者根据理论研究和实践发展实际</w:t>
      </w:r>
      <w:r>
        <w:rPr>
          <w:rFonts w:ascii="仿宋_GB2312" w:eastAsia="仿宋_GB2312" w:hint="eastAsia"/>
          <w:sz w:val="32"/>
          <w:szCs w:val="32"/>
        </w:rPr>
        <w:t>，</w:t>
      </w:r>
      <w:r>
        <w:rPr>
          <w:rFonts w:ascii="仿宋_GB2312" w:eastAsia="仿宋_GB2312" w:hint="eastAsia"/>
          <w:sz w:val="32"/>
          <w:szCs w:val="32"/>
        </w:rPr>
        <w:t>自设课题进行申报。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项目管理单位为省财政拨款单位的，</w:t>
      </w:r>
      <w:r>
        <w:rPr>
          <w:rFonts w:ascii="仿宋_GB2312" w:eastAsia="仿宋_GB2312" w:hint="eastAsia"/>
          <w:sz w:val="32"/>
          <w:szCs w:val="32"/>
        </w:rPr>
        <w:t>每项课题资助</w:t>
      </w:r>
      <w:r>
        <w:rPr>
          <w:rFonts w:ascii="仿宋_GB2312" w:eastAsia="仿宋_GB2312" w:hint="eastAsia"/>
          <w:sz w:val="32"/>
          <w:szCs w:val="32"/>
        </w:rPr>
        <w:t>经费</w:t>
      </w:r>
      <w:r>
        <w:rPr>
          <w:rFonts w:ascii="仿宋_GB2312" w:eastAsia="仿宋_GB2312" w:hint="eastAsia"/>
          <w:sz w:val="32"/>
          <w:szCs w:val="32"/>
        </w:rPr>
        <w:t>0.5-2</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项目管理单位非省财政拨款单位的，自筹经费完成项目研究。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本专项</w:t>
      </w:r>
      <w:r>
        <w:rPr>
          <w:rFonts w:ascii="仿宋_GB2312" w:eastAsia="仿宋_GB2312" w:hint="eastAsia"/>
          <w:sz w:val="32"/>
          <w:szCs w:val="32"/>
        </w:rPr>
        <w:t>研究时限为</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达到结项标准的，可以提前结项</w:t>
      </w:r>
      <w:bookmarkStart w:id="0" w:name="_GoBack"/>
      <w:bookmarkEnd w:id="0"/>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黑体" w:eastAsia="黑体" w:hAnsi="黑体" w:cs="黑体"/>
          <w:sz w:val="32"/>
          <w:szCs w:val="32"/>
        </w:rPr>
      </w:pPr>
      <w:r>
        <w:rPr>
          <w:rFonts w:ascii="黑体" w:eastAsia="黑体" w:hAnsi="黑体" w:cs="黑体" w:hint="eastAsia"/>
          <w:sz w:val="32"/>
          <w:szCs w:val="32"/>
        </w:rPr>
        <w:t>三、申报办法</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w:t>
      </w:r>
      <w:r>
        <w:rPr>
          <w:rFonts w:ascii="仿宋_GB2312" w:eastAsia="仿宋_GB2312" w:hint="eastAsia"/>
          <w:sz w:val="32"/>
          <w:szCs w:val="32"/>
        </w:rPr>
        <w:t>项目采取网上申报，网上匿名评审，网上公示，网上公布。以学校为单位集中申报，不受理个人申报，不受理纸质材料。</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申请者在“省教育厅人文社会科学研究管理系统”按要求填写项目申报信息、上传相关附件后，由所在单位统一审</w:t>
      </w:r>
      <w:r>
        <w:rPr>
          <w:rFonts w:ascii="仿宋_GB2312" w:eastAsia="仿宋_GB2312" w:hint="eastAsia"/>
          <w:sz w:val="32"/>
          <w:szCs w:val="32"/>
        </w:rPr>
        <w:lastRenderedPageBreak/>
        <w:t>核上报。</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联系人：王立彬；联系电话：</w:t>
      </w:r>
      <w:r>
        <w:rPr>
          <w:rFonts w:ascii="仿宋_GB2312" w:eastAsia="仿宋_GB2312" w:hint="eastAsia"/>
          <w:sz w:val="32"/>
          <w:szCs w:val="32"/>
        </w:rPr>
        <w:t>027-87328219</w:t>
      </w:r>
      <w:r>
        <w:rPr>
          <w:rFonts w:ascii="仿宋_GB2312" w:eastAsia="仿宋_GB2312" w:hint="eastAsia"/>
          <w:sz w:val="32"/>
          <w:szCs w:val="32"/>
        </w:rPr>
        <w:t>；电子邮箱：</w:t>
      </w:r>
      <w:r>
        <w:rPr>
          <w:rFonts w:ascii="仿宋_GB2312" w:eastAsia="仿宋_GB2312" w:hint="eastAsia"/>
          <w:sz w:val="32"/>
          <w:szCs w:val="32"/>
        </w:rPr>
        <w:t>hubszc@126.com</w:t>
      </w:r>
      <w:r>
        <w:rPr>
          <w:rFonts w:ascii="仿宋_GB2312" w:eastAsia="仿宋_GB2312" w:hint="eastAsia"/>
          <w:sz w:val="32"/>
          <w:szCs w:val="32"/>
        </w:rPr>
        <w:t>。</w:t>
      </w:r>
    </w:p>
    <w:p w:rsidR="007E3FB5" w:rsidRDefault="00BB1A9F">
      <w:pPr>
        <w:tabs>
          <w:tab w:val="left" w:pos="8306"/>
        </w:tabs>
        <w:spacing w:line="560" w:lineRule="exact"/>
        <w:ind w:right="-57"/>
        <w:jc w:val="center"/>
        <w:rPr>
          <w:rFonts w:ascii="仿宋_GB2312" w:eastAsia="仿宋_GB2312"/>
          <w:sz w:val="32"/>
          <w:szCs w:val="32"/>
        </w:rPr>
      </w:pPr>
      <w:r>
        <w:rPr>
          <w:rFonts w:ascii="仿宋_GB2312" w:eastAsia="仿宋_GB2312"/>
          <w:sz w:val="32"/>
          <w:szCs w:val="32"/>
        </w:rPr>
        <w:br w:type="page"/>
      </w:r>
    </w:p>
    <w:p w:rsidR="007E3FB5" w:rsidRDefault="00BB1A9F">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2</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（高校校园文化建设）实施方案</w:t>
      </w:r>
    </w:p>
    <w:p w:rsidR="007E3FB5" w:rsidRDefault="007E3FB5">
      <w:pPr>
        <w:tabs>
          <w:tab w:val="left" w:pos="8306"/>
        </w:tabs>
        <w:spacing w:line="560" w:lineRule="exact"/>
        <w:ind w:right="-57" w:firstLineChars="200" w:firstLine="640"/>
        <w:rPr>
          <w:rFonts w:ascii="黑体" w:eastAsia="黑体" w:hAnsi="黑体"/>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湖北省高校校园文化研究会（以下简称研究会）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w:t>
      </w:r>
      <w:r>
        <w:rPr>
          <w:rFonts w:ascii="仿宋_GB2312" w:eastAsia="仿宋_GB2312" w:hint="eastAsia"/>
          <w:sz w:val="32"/>
          <w:szCs w:val="32"/>
        </w:rPr>
        <w:t>类别分为“重点项目”和“一般项目”两类。资助重点项目</w:t>
      </w:r>
      <w:r>
        <w:rPr>
          <w:rFonts w:ascii="仿宋_GB2312" w:eastAsia="仿宋_GB2312" w:hint="eastAsia"/>
          <w:sz w:val="32"/>
          <w:szCs w:val="32"/>
        </w:rPr>
        <w:t>3-5</w:t>
      </w:r>
      <w:r>
        <w:rPr>
          <w:rFonts w:ascii="仿宋_GB2312" w:eastAsia="仿宋_GB2312" w:hint="eastAsia"/>
          <w:sz w:val="32"/>
          <w:szCs w:val="32"/>
        </w:rPr>
        <w:t>项，资助额度</w:t>
      </w:r>
      <w:r>
        <w:rPr>
          <w:rFonts w:ascii="仿宋_GB2312" w:eastAsia="仿宋_GB2312" w:hint="eastAsia"/>
          <w:sz w:val="32"/>
          <w:szCs w:val="32"/>
        </w:rPr>
        <w:t>10000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项，资助一般项目</w:t>
      </w:r>
      <w:r>
        <w:rPr>
          <w:rFonts w:ascii="仿宋_GB2312" w:eastAsia="仿宋_GB2312" w:hint="eastAsia"/>
          <w:sz w:val="32"/>
          <w:szCs w:val="32"/>
        </w:rPr>
        <w:t>8-10</w:t>
      </w:r>
      <w:r>
        <w:rPr>
          <w:rFonts w:ascii="仿宋_GB2312" w:eastAsia="仿宋_GB2312" w:hint="eastAsia"/>
          <w:sz w:val="32"/>
          <w:szCs w:val="32"/>
        </w:rPr>
        <w:t>项，资助额度</w:t>
      </w:r>
      <w:r>
        <w:rPr>
          <w:rFonts w:ascii="仿宋_GB2312" w:eastAsia="仿宋_GB2312" w:hint="eastAsia"/>
          <w:sz w:val="32"/>
          <w:szCs w:val="32"/>
        </w:rPr>
        <w:t>5000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项。申请者须根据研究工作的实际需要提出拟申请的资助额度，鼓励各会员单位对立项项目给予配套经费支持。</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w:t>
      </w:r>
      <w:r>
        <w:rPr>
          <w:rFonts w:ascii="黑体" w:eastAsia="黑体" w:hAnsi="黑体" w:hint="eastAsia"/>
          <w:sz w:val="32"/>
          <w:szCs w:val="32"/>
        </w:rPr>
        <w:t>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研究会会员单位可申报本项目，</w:t>
      </w:r>
      <w:r>
        <w:rPr>
          <w:rFonts w:ascii="仿宋_GB2312" w:eastAsia="仿宋_GB2312" w:hint="eastAsia"/>
          <w:sz w:val="32"/>
          <w:szCs w:val="32"/>
        </w:rPr>
        <w:t>项目</w:t>
      </w:r>
      <w:r>
        <w:rPr>
          <w:rFonts w:ascii="仿宋_GB2312" w:eastAsia="仿宋_GB2312" w:hint="eastAsia"/>
          <w:sz w:val="32"/>
          <w:szCs w:val="32"/>
        </w:rPr>
        <w:t>负责人应具有一定的实践经验、研究能力和组织能力。申报重点项目的负责人应承担或分管过高校校园文化或网络文化建设工作，且具有中级以上职称或硕士以上学位；申报一般项目的负责人应工作两年以上，具有助教以上职称。每位</w:t>
      </w:r>
      <w:r>
        <w:rPr>
          <w:rFonts w:ascii="仿宋_GB2312" w:eastAsia="仿宋_GB2312" w:hint="eastAsia"/>
          <w:sz w:val="32"/>
          <w:szCs w:val="32"/>
        </w:rPr>
        <w:t>项目</w:t>
      </w:r>
      <w:r>
        <w:rPr>
          <w:rFonts w:ascii="仿宋_GB2312" w:eastAsia="仿宋_GB2312" w:hint="eastAsia"/>
          <w:sz w:val="32"/>
          <w:szCs w:val="32"/>
        </w:rPr>
        <w:t>负责人只能申报一个</w:t>
      </w:r>
      <w:r>
        <w:rPr>
          <w:rFonts w:ascii="仿宋_GB2312" w:eastAsia="仿宋_GB2312" w:hint="eastAsia"/>
          <w:sz w:val="32"/>
          <w:szCs w:val="32"/>
        </w:rPr>
        <w:t>项目</w:t>
      </w:r>
      <w:r>
        <w:rPr>
          <w:rFonts w:ascii="仿宋_GB2312" w:eastAsia="仿宋_GB2312" w:hint="eastAsia"/>
          <w:sz w:val="32"/>
          <w:szCs w:val="32"/>
        </w:rPr>
        <w:t>，且不能作为</w:t>
      </w:r>
      <w:r>
        <w:rPr>
          <w:rFonts w:ascii="仿宋_GB2312" w:eastAsia="仿宋_GB2312" w:hint="eastAsia"/>
          <w:sz w:val="32"/>
          <w:szCs w:val="32"/>
        </w:rPr>
        <w:t>项目</w:t>
      </w:r>
      <w:r>
        <w:rPr>
          <w:rFonts w:ascii="仿宋_GB2312" w:eastAsia="仿宋_GB2312" w:hint="eastAsia"/>
          <w:sz w:val="32"/>
          <w:szCs w:val="32"/>
        </w:rPr>
        <w:t>成员参加其它</w:t>
      </w:r>
      <w:r>
        <w:rPr>
          <w:rFonts w:ascii="仿宋_GB2312" w:eastAsia="仿宋_GB2312" w:hint="eastAsia"/>
          <w:sz w:val="32"/>
          <w:szCs w:val="32"/>
        </w:rPr>
        <w:t>项目</w:t>
      </w:r>
      <w:r>
        <w:rPr>
          <w:rFonts w:ascii="仿宋_GB2312" w:eastAsia="仿宋_GB2312" w:hint="eastAsia"/>
          <w:sz w:val="32"/>
          <w:szCs w:val="32"/>
        </w:rPr>
        <w:t>的申请；</w:t>
      </w:r>
      <w:r>
        <w:rPr>
          <w:rFonts w:ascii="仿宋_GB2312" w:eastAsia="仿宋_GB2312" w:hint="eastAsia"/>
          <w:sz w:val="32"/>
          <w:szCs w:val="32"/>
        </w:rPr>
        <w:t>项目</w:t>
      </w:r>
      <w:r>
        <w:rPr>
          <w:rFonts w:ascii="仿宋_GB2312" w:eastAsia="仿宋_GB2312" w:hint="eastAsia"/>
          <w:sz w:val="32"/>
          <w:szCs w:val="32"/>
        </w:rPr>
        <w:t>成员不能同时参与两项以上</w:t>
      </w:r>
      <w:r>
        <w:rPr>
          <w:rFonts w:ascii="仿宋_GB2312" w:eastAsia="仿宋_GB2312" w:hint="eastAsia"/>
          <w:sz w:val="32"/>
          <w:szCs w:val="32"/>
        </w:rPr>
        <w:t>项目</w:t>
      </w:r>
      <w:r>
        <w:rPr>
          <w:rFonts w:ascii="仿宋_GB2312" w:eastAsia="仿宋_GB2312" w:hint="eastAsia"/>
          <w:sz w:val="32"/>
          <w:szCs w:val="32"/>
        </w:rPr>
        <w:t>的申报。</w:t>
      </w:r>
      <w:r>
        <w:rPr>
          <w:rFonts w:ascii="仿宋_GB2312" w:eastAsia="仿宋_GB2312" w:hint="eastAsia"/>
          <w:sz w:val="32"/>
          <w:szCs w:val="32"/>
        </w:rPr>
        <w:t>项目</w:t>
      </w:r>
      <w:r>
        <w:rPr>
          <w:rFonts w:ascii="仿宋_GB2312" w:eastAsia="仿宋_GB2312" w:hint="eastAsia"/>
          <w:sz w:val="32"/>
          <w:szCs w:val="32"/>
        </w:rPr>
        <w:t>申请人当年申报了湖北省教育厅人文社会科学研究项目的负责人，不得再申报本专项项目</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本项目采取限项申报，湖北省高校校园文化研究会会</w:t>
      </w:r>
      <w:r>
        <w:rPr>
          <w:rFonts w:ascii="仿宋_GB2312" w:eastAsia="仿宋_GB2312" w:hint="eastAsia"/>
          <w:sz w:val="32"/>
          <w:szCs w:val="32"/>
        </w:rPr>
        <w:lastRenderedPageBreak/>
        <w:t>长单位、副会长单位、副秘书长单位可申报两项，会员单位限报一项。超报项目将按照学校申报一览表顺序从后往前剔除。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资助办法：重点项目研究经费分三次拨付，分别在立项通过、中期检查、</w:t>
      </w:r>
      <w:r>
        <w:rPr>
          <w:rFonts w:ascii="仿宋_GB2312" w:eastAsia="仿宋_GB2312" w:hint="eastAsia"/>
          <w:sz w:val="32"/>
          <w:szCs w:val="32"/>
        </w:rPr>
        <w:t>项目</w:t>
      </w:r>
      <w:r>
        <w:rPr>
          <w:rFonts w:ascii="仿宋_GB2312" w:eastAsia="仿宋_GB2312" w:hint="eastAsia"/>
          <w:sz w:val="32"/>
          <w:szCs w:val="32"/>
        </w:rPr>
        <w:t>结项时拨付</w:t>
      </w:r>
      <w:r>
        <w:rPr>
          <w:rFonts w:ascii="仿宋_GB2312" w:eastAsia="仿宋_GB2312" w:hint="eastAsia"/>
          <w:sz w:val="32"/>
          <w:szCs w:val="32"/>
        </w:rPr>
        <w:t>40%</w:t>
      </w:r>
      <w:r>
        <w:rPr>
          <w:rFonts w:ascii="仿宋_GB2312" w:eastAsia="仿宋_GB2312" w:hint="eastAsia"/>
          <w:sz w:val="32"/>
          <w:szCs w:val="32"/>
        </w:rPr>
        <w:t>、</w:t>
      </w: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sz w:val="32"/>
          <w:szCs w:val="32"/>
        </w:rPr>
        <w:t>30%</w:t>
      </w:r>
      <w:r>
        <w:rPr>
          <w:rFonts w:ascii="仿宋_GB2312" w:eastAsia="仿宋_GB2312" w:hint="eastAsia"/>
          <w:sz w:val="32"/>
          <w:szCs w:val="32"/>
        </w:rPr>
        <w:t>。一般项目研究经费，在</w:t>
      </w:r>
      <w:r>
        <w:rPr>
          <w:rFonts w:ascii="仿宋_GB2312" w:eastAsia="仿宋_GB2312" w:hint="eastAsia"/>
          <w:sz w:val="32"/>
          <w:szCs w:val="32"/>
        </w:rPr>
        <w:t>结项</w:t>
      </w:r>
      <w:r>
        <w:rPr>
          <w:rFonts w:ascii="仿宋_GB2312" w:eastAsia="仿宋_GB2312" w:hint="eastAsia"/>
          <w:sz w:val="32"/>
          <w:szCs w:val="32"/>
        </w:rPr>
        <w:t>并通过验收后一次拨付到位。如经费超支不予追加。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研究会将于</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月前后组织</w:t>
      </w:r>
      <w:r>
        <w:rPr>
          <w:rFonts w:ascii="仿宋_GB2312" w:eastAsia="仿宋_GB2312" w:hint="eastAsia"/>
          <w:sz w:val="32"/>
          <w:szCs w:val="32"/>
        </w:rPr>
        <w:t>项目</w:t>
      </w:r>
      <w:r>
        <w:rPr>
          <w:rFonts w:ascii="仿宋_GB2312" w:eastAsia="仿宋_GB2312" w:hint="eastAsia"/>
          <w:sz w:val="32"/>
          <w:szCs w:val="32"/>
        </w:rPr>
        <w:t>申报者进行中期报告会，将于</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月结题评审。凡获准资助的</w:t>
      </w:r>
      <w:r>
        <w:rPr>
          <w:rFonts w:ascii="仿宋_GB2312" w:eastAsia="仿宋_GB2312" w:hint="eastAsia"/>
          <w:sz w:val="32"/>
          <w:szCs w:val="32"/>
        </w:rPr>
        <w:t>项目</w:t>
      </w:r>
      <w:r>
        <w:rPr>
          <w:rFonts w:ascii="仿宋_GB2312" w:eastAsia="仿宋_GB2312" w:hint="eastAsia"/>
          <w:sz w:val="32"/>
          <w:szCs w:val="32"/>
        </w:rPr>
        <w:t>团队应当在结题前在北大中文核心期刊及以上层次刊物上公开发表相关研究</w:t>
      </w:r>
      <w:r>
        <w:rPr>
          <w:rFonts w:ascii="仿宋_GB2312" w:eastAsia="仿宋_GB2312" w:hint="eastAsia"/>
          <w:sz w:val="32"/>
          <w:szCs w:val="32"/>
        </w:rPr>
        <w:t>论文</w:t>
      </w:r>
      <w:r>
        <w:rPr>
          <w:rFonts w:ascii="仿宋_GB2312" w:eastAsia="仿宋_GB2312" w:hint="eastAsia"/>
          <w:sz w:val="32"/>
          <w:szCs w:val="32"/>
        </w:rPr>
        <w:t>1</w:t>
      </w:r>
      <w:r>
        <w:rPr>
          <w:rFonts w:ascii="仿宋_GB2312" w:eastAsia="仿宋_GB2312" w:hint="eastAsia"/>
          <w:sz w:val="32"/>
          <w:szCs w:val="32"/>
        </w:rPr>
        <w:t>篇以上，并注明资助</w:t>
      </w:r>
      <w:r>
        <w:rPr>
          <w:rFonts w:ascii="仿宋_GB2312" w:eastAsia="仿宋_GB2312" w:hint="eastAsia"/>
          <w:sz w:val="32"/>
          <w:szCs w:val="32"/>
        </w:rPr>
        <w:t>项目的</w:t>
      </w:r>
      <w:r>
        <w:rPr>
          <w:rFonts w:ascii="仿宋_GB2312" w:eastAsia="仿宋_GB2312" w:hint="eastAsia"/>
          <w:sz w:val="32"/>
          <w:szCs w:val="32"/>
        </w:rPr>
        <w:t>项目名称；</w:t>
      </w:r>
      <w:r>
        <w:rPr>
          <w:rFonts w:ascii="仿宋_GB2312" w:eastAsia="仿宋_GB2312" w:hint="eastAsia"/>
          <w:sz w:val="32"/>
          <w:szCs w:val="32"/>
        </w:rPr>
        <w:t>项目</w:t>
      </w:r>
      <w:r>
        <w:rPr>
          <w:rFonts w:ascii="仿宋_GB2312" w:eastAsia="仿宋_GB2312" w:hint="eastAsia"/>
          <w:sz w:val="32"/>
          <w:szCs w:val="32"/>
        </w:rPr>
        <w:t>（最终成果）应当以专项研究报告、论文、专著等形式</w:t>
      </w:r>
      <w:r>
        <w:rPr>
          <w:rFonts w:ascii="仿宋_GB2312" w:eastAsia="仿宋_GB2312" w:hint="eastAsia"/>
          <w:sz w:val="32"/>
          <w:szCs w:val="32"/>
        </w:rPr>
        <w:t>结项</w:t>
      </w:r>
      <w:r>
        <w:rPr>
          <w:rFonts w:ascii="仿宋_GB2312" w:eastAsia="仿宋_GB2312" w:hint="eastAsia"/>
          <w:sz w:val="32"/>
          <w:szCs w:val="32"/>
        </w:rPr>
        <w:t>。</w:t>
      </w:r>
    </w:p>
    <w:p w:rsidR="007E3FB5" w:rsidRDefault="00BB1A9F">
      <w:pPr>
        <w:tabs>
          <w:tab w:val="left" w:pos="8306"/>
        </w:tabs>
        <w:spacing w:line="560" w:lineRule="exact"/>
        <w:ind w:right="-57" w:firstLineChars="200" w:firstLine="420"/>
        <w:rPr>
          <w:rFonts w:ascii="仿宋_GB2312" w:eastAsia="仿宋_GB2312"/>
          <w:sz w:val="32"/>
          <w:szCs w:val="32"/>
        </w:rPr>
      </w:pPr>
      <w:r>
        <w:rPr>
          <w:rFonts w:hint="eastAsia"/>
        </w:rPr>
        <w:t xml:space="preserve"> </w:t>
      </w:r>
      <w:r>
        <w:rPr>
          <w:rFonts w:ascii="仿宋_GB2312" w:eastAsia="仿宋_GB2312" w:hint="eastAsia"/>
          <w:sz w:val="32"/>
          <w:szCs w:val="32"/>
        </w:rPr>
        <w:t>4.</w:t>
      </w:r>
      <w:r>
        <w:rPr>
          <w:rFonts w:ascii="仿宋_GB2312" w:eastAsia="仿宋_GB2312" w:hint="eastAsia"/>
          <w:sz w:val="32"/>
          <w:szCs w:val="32"/>
        </w:rPr>
        <w:t>本项目</w:t>
      </w:r>
      <w:r>
        <w:rPr>
          <w:rFonts w:ascii="仿宋_GB2312" w:eastAsia="仿宋_GB2312" w:hint="eastAsia"/>
          <w:sz w:val="32"/>
          <w:szCs w:val="32"/>
        </w:rPr>
        <w:t>不设申报指南，申报者可结合自身研究优势自选主题申报，但选题要结合高校校园文化、网络文化建设热点难点重点，体现学术前沿和理论创新。</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 xml:space="preserve">6. </w:t>
      </w:r>
      <w:r>
        <w:rPr>
          <w:rFonts w:ascii="仿宋_GB2312" w:eastAsia="仿宋_GB2312" w:hint="eastAsia"/>
          <w:sz w:val="32"/>
          <w:szCs w:val="32"/>
        </w:rPr>
        <w:t>系统将在线生成《湖北省教育厅人文社会科学研究项目申请书》，申报材料纸质版打印一式三份，经所在会员单位审核并签署意见后上报研究会研究会秘书处。申报单位还</w:t>
      </w:r>
      <w:r>
        <w:rPr>
          <w:rFonts w:ascii="仿宋_GB2312" w:eastAsia="仿宋_GB2312" w:hint="eastAsia"/>
          <w:sz w:val="32"/>
          <w:szCs w:val="32"/>
        </w:rPr>
        <w:t>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联系人：张静，吕飞；联系电话：</w:t>
      </w:r>
      <w:r>
        <w:rPr>
          <w:rFonts w:ascii="仿宋_GB2312" w:eastAsia="仿宋_GB2312" w:hint="eastAsia"/>
          <w:sz w:val="32"/>
          <w:szCs w:val="32"/>
        </w:rPr>
        <w:t>027-67867489</w:t>
      </w:r>
      <w:r>
        <w:rPr>
          <w:rFonts w:ascii="仿宋_GB2312" w:eastAsia="仿宋_GB2312" w:hint="eastAsia"/>
          <w:sz w:val="32"/>
          <w:szCs w:val="32"/>
        </w:rPr>
        <w:t>，</w:t>
      </w:r>
      <w:r>
        <w:rPr>
          <w:rFonts w:ascii="仿宋_GB2312" w:eastAsia="仿宋_GB2312" w:hint="eastAsia"/>
          <w:sz w:val="32"/>
          <w:szCs w:val="32"/>
        </w:rPr>
        <w:lastRenderedPageBreak/>
        <w:t>18972198376</w:t>
      </w:r>
      <w:r>
        <w:rPr>
          <w:rFonts w:ascii="仿宋_GB2312" w:eastAsia="仿宋_GB2312" w:hint="eastAsia"/>
          <w:sz w:val="32"/>
          <w:szCs w:val="32"/>
        </w:rPr>
        <w:t>；报送地址：华中师范大学团委（湖北省高校校园文化研究会）；邮编：</w:t>
      </w:r>
      <w:r>
        <w:rPr>
          <w:rFonts w:ascii="仿宋_GB2312" w:eastAsia="仿宋_GB2312" w:hint="eastAsia"/>
          <w:sz w:val="32"/>
          <w:szCs w:val="32"/>
        </w:rPr>
        <w:t>430079</w:t>
      </w:r>
      <w:r>
        <w:rPr>
          <w:rFonts w:ascii="仿宋_GB2312" w:eastAsia="仿宋_GB2312" w:hint="eastAsia"/>
          <w:sz w:val="32"/>
          <w:szCs w:val="32"/>
        </w:rPr>
        <w:t>；电子邮箱：</w:t>
      </w:r>
      <w:r>
        <w:rPr>
          <w:rFonts w:ascii="仿宋_GB2312" w:eastAsia="仿宋_GB2312" w:hint="eastAsia"/>
          <w:sz w:val="32"/>
          <w:szCs w:val="32"/>
        </w:rPr>
        <w:t>ccnutw_xywh@163.com</w:t>
      </w:r>
      <w:r>
        <w:rPr>
          <w:rFonts w:ascii="仿宋_GB2312" w:eastAsia="仿宋_GB2312" w:hint="eastAsia"/>
          <w:sz w:val="32"/>
          <w:szCs w:val="32"/>
        </w:rPr>
        <w:t>。</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1906" w:h="16838"/>
          <w:pgMar w:top="1440" w:right="1800" w:bottom="1440" w:left="1800" w:header="851" w:footer="992" w:gutter="0"/>
          <w:cols w:space="425"/>
          <w:docGrid w:type="lines" w:linePitch="312"/>
        </w:sect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湖北省教育厅人文社会科学研究专项任务项目（高校校园文化建设）</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w:t>
      </w:r>
      <w:r>
        <w:rPr>
          <w:rFonts w:ascii="仿宋_GB2312" w:eastAsia="仿宋_GB2312" w:hAnsi="宋体" w:hint="eastAsia"/>
          <w:b/>
          <w:sz w:val="30"/>
          <w:szCs w:val="30"/>
        </w:rPr>
        <w:t>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w:t>
      </w:r>
      <w:r>
        <w:rPr>
          <w:rFonts w:ascii="Times New Roman" w:hint="eastAsia"/>
          <w:b/>
        </w:rPr>
        <w:t>校园文化建设牵头部门或科研管理部门盖章</w:t>
      </w:r>
      <w:r>
        <w:rPr>
          <w:rFonts w:ascii="Times New Roman" w:hint="eastAsia"/>
          <w:b/>
        </w:rPr>
        <w:t>）</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817"/>
        <w:gridCol w:w="1309"/>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7E3FB5">
            <w:pPr>
              <w:widowControl/>
              <w:spacing w:line="300" w:lineRule="exact"/>
              <w:jc w:val="center"/>
              <w:rPr>
                <w:rFonts w:ascii="Times New Roman"/>
                <w:b/>
              </w:rPr>
            </w:pPr>
            <w:r>
              <w:rPr>
                <w:rFonts w:ascii="Times New Roman"/>
                <w:b/>
              </w:rPr>
              <w:pict>
                <v:rect id="_x0000_s1026" style="position:absolute;left:0;text-align:left;margin-left:0;margin-top:0;width:36pt;height:26.25pt;z-index:251666432;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VLxdaKUBAAAkAwAADgAA&#10;AAAAAAABACAAAAAiAQAAZHJzL2Uyb0RvYy54bWxQSwUGAAAAAAYABgBZAQAAOQUAAAAA&#10;" filled="f" stroked="f">
                  <o:lock v:ext="edit" rotation="t"/>
                </v:rect>
              </w:pict>
            </w:r>
            <w:r>
              <w:rPr>
                <w:rFonts w:ascii="Times New Roman"/>
                <w:b/>
              </w:rPr>
              <w:pict>
                <v:rect id="_x0000_s1057" style="position:absolute;left:0;text-align:left;margin-left:0;margin-top:0;width:36pt;height:26.25pt;z-index:251667456;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Fm49SGmAQAAJQMAAA4A&#10;AAAAAAAAAQAgAAAAIgEAAGRycy9lMm9Eb2MueG1sUEsFBgAAAAAGAAYAWQEAADoFAAAAAA==&#10;" filled="f" stroked="f">
                  <o:lock v:ext="edit" rotation="t"/>
                </v:rect>
              </w:pict>
            </w:r>
            <w:r>
              <w:rPr>
                <w:rFonts w:ascii="Times New Roman"/>
                <w:b/>
              </w:rPr>
              <w:pict>
                <v:rect id="_x0000_s1056" style="position:absolute;left:0;text-align:left;margin-left:0;margin-top:0;width:54pt;height:26.25pt;z-index:25166848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MsfzyqcBAAAlAwAA&#10;DgAAAAAAAAABACAAAAAjAQAAZHJzL2Uyb0RvYy54bWxQSwUGAAAAAAYABgBZAQAAPAUAAAAA&#10;" filled="f" stroked="f">
                  <o:lock v:ext="edit" rotation="t"/>
                </v:rect>
              </w:pict>
            </w:r>
            <w:r>
              <w:rPr>
                <w:rFonts w:ascii="Times New Roman"/>
                <w:b/>
              </w:rPr>
              <w:pict>
                <v:rect id="_x0000_s1055" style="position:absolute;left:0;text-align:left;margin-left:0;margin-top:0;width:54pt;height:26.25pt;z-index:25166950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CxmNpw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JuzlkQnjS6/fTt58fPN19+3Hz/yjrORquULuqWbU0Reyq6jBep&#10;8MV4DvIDsgBvgZZbU5pHOcXBffbWJF+qiDfbVhF2BxH0NjNJj8eLbtGSVJJCz+m86ErbRvT3xTFh&#10;fqXBs3IZeCKN6+rF5hzzXep9SukV4Mw6V3V2gU0Df9nNu1pwiBC4C9TjYdRyuwK1o91cx2TX4yNu&#10;pEWdaP9viti/+xXp4Xe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gsZjacBAAAlAwAA&#10;DgAAAAAAAAABACAAAAAjAQAAZHJzL2Uyb0RvYy54bWxQSwUGAAAAAAYABgBZAQAAPAUAAAAA&#10;" filled="f" stroked="f">
                  <o:lock v:ext="edit" rotation="t"/>
                </v:rect>
              </w:pict>
            </w:r>
            <w:r>
              <w:rPr>
                <w:rFonts w:ascii="Times New Roman"/>
                <w:b/>
              </w:rPr>
              <w:pict>
                <v:rect id="_x0000_s1054" style="position:absolute;left:0;text-align:left;margin-left:0;margin-top:0;width:54pt;height:26.25pt;z-index:25167052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XXzkAqcBAAAlAwAA&#10;DgAAAAAAAAABACAAAAAjAQAAZHJzL2Uyb0RvYy54bWxQSwUGAAAAAAYABgBZAQAAPAUAAAAA&#10;" filled="f" stroked="f">
                  <o:lock v:ext="edit" rotation="t"/>
                </v:rect>
              </w:pict>
            </w:r>
            <w:r>
              <w:rPr>
                <w:rFonts w:ascii="Times New Roman"/>
                <w:b/>
              </w:rPr>
              <w:pict>
                <v:rect id="_x0000_s1053" style="position:absolute;left:0;text-align:left;margin-left:0;margin-top:0;width:54pt;height:26.25pt;z-index:25167155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spLMAqcBAAAlAwAA&#10;DgAAAAAAAAABACAAAAAjAQAAZHJzL2Uyb0RvYy54bWxQSwUGAAAAAAYABgBZAQAAPAUAAAAA&#10;" filled="f" stroked="f">
                  <o:lock v:ext="edit" rotation="t"/>
                </v:rect>
              </w:pict>
            </w:r>
            <w:r>
              <w:rPr>
                <w:rFonts w:ascii="Times New Roman"/>
                <w:b/>
              </w:rPr>
              <w:pict>
                <v:rect id="_x0000_s1052" style="position:absolute;left:0;text-align:left;margin-left:0;margin-top:0;width:54pt;height:26.25pt;z-index:25167257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NEpWYpg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KtKu4ywITxrdfvr28+Pnmy8/br5/ZaTfaJXSRd2yrSliT0WX8SIV&#10;vhjPQX5AFuAt0HJrSvMopzi4z96a5EsV8WbbKsLuIILeZibp8XjRLVqSSlLoOZ0XXWnbiP6+OCbM&#10;rzR4Vi4DT6RxXb3YnGO+S71PKb0CnFnnqs4usGngL7t5VwsOEQJ3gXo8jFpuV6B2tJvrmOx6fMSN&#10;tKgT7f9NEft3vyI9/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NEpWYpgEAACUDAAAO&#10;AAAAAAAAAAEAIAAAACMBAABkcnMvZTJvRG9jLnhtbFBLBQYAAAAABgAGAFkBAAA7BQAAAAA=&#10;" filled="f" stroked="f">
                  <o:lock v:ext="edit" rotation="t"/>
                </v:rect>
              </w:pict>
            </w:r>
            <w:r>
              <w:rPr>
                <w:rFonts w:ascii="Times New Roman"/>
                <w:b/>
              </w:rPr>
              <w:pict>
                <v:rect id="_x0000_s1051" style="position:absolute;left:0;text-align:left;margin-left:0;margin-top:0;width:54pt;height:26.25pt;z-index:25167360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zd5/36cBAAAlAwAA&#10;DgAAAAAAAAABACAAAAAjAQAAZHJzL2Uyb0RvYy54bWxQSwUGAAAAAAYABgBZAQAAPAU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81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309"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81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09"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BB1A9F">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3</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湖北省教育厅人文社会科学研究专项任务项目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（高校学生工作）实施方案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湖北省高等院校思想政治教育研究会学生工作研究专业委员会（以下简称专委会）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本次研究</w:t>
      </w:r>
      <w:r>
        <w:rPr>
          <w:rFonts w:ascii="仿宋_GB2312" w:eastAsia="仿宋_GB2312" w:hint="eastAsia"/>
          <w:sz w:val="32"/>
          <w:szCs w:val="32"/>
        </w:rPr>
        <w:t>项目</w:t>
      </w:r>
      <w:r>
        <w:rPr>
          <w:rFonts w:ascii="仿宋_GB2312" w:eastAsia="仿宋_GB2312" w:hint="eastAsia"/>
          <w:sz w:val="32"/>
          <w:szCs w:val="32"/>
        </w:rPr>
        <w:t>分为“重点</w:t>
      </w:r>
      <w:r>
        <w:rPr>
          <w:rFonts w:ascii="仿宋_GB2312" w:eastAsia="仿宋_GB2312" w:hint="eastAsia"/>
          <w:sz w:val="32"/>
          <w:szCs w:val="32"/>
        </w:rPr>
        <w:t>项目</w:t>
      </w:r>
      <w:r>
        <w:rPr>
          <w:rFonts w:ascii="仿宋_GB2312" w:eastAsia="仿宋_GB2312" w:hint="eastAsia"/>
          <w:sz w:val="32"/>
          <w:szCs w:val="32"/>
        </w:rPr>
        <w:t>”、“一般</w:t>
      </w:r>
      <w:r>
        <w:rPr>
          <w:rFonts w:ascii="仿宋_GB2312" w:eastAsia="仿宋_GB2312" w:hint="eastAsia"/>
          <w:sz w:val="32"/>
          <w:szCs w:val="32"/>
        </w:rPr>
        <w:t>项目</w:t>
      </w:r>
      <w:r>
        <w:rPr>
          <w:rFonts w:ascii="仿宋_GB2312" w:eastAsia="仿宋_GB2312" w:hint="eastAsia"/>
          <w:sz w:val="32"/>
          <w:szCs w:val="32"/>
        </w:rPr>
        <w:t>”两个类别，重点</w:t>
      </w:r>
      <w:r>
        <w:rPr>
          <w:rFonts w:ascii="仿宋_GB2312" w:eastAsia="仿宋_GB2312" w:hint="eastAsia"/>
          <w:sz w:val="32"/>
          <w:szCs w:val="32"/>
        </w:rPr>
        <w:t>项目</w:t>
      </w:r>
      <w:r>
        <w:rPr>
          <w:rFonts w:ascii="仿宋_GB2312" w:eastAsia="仿宋_GB2312" w:hint="eastAsia"/>
          <w:sz w:val="32"/>
          <w:szCs w:val="32"/>
        </w:rPr>
        <w:t>每项资助</w:t>
      </w:r>
      <w:r>
        <w:rPr>
          <w:rFonts w:ascii="仿宋_GB2312" w:eastAsia="仿宋_GB2312" w:hint="eastAsia"/>
          <w:sz w:val="32"/>
          <w:szCs w:val="32"/>
        </w:rPr>
        <w:t>1</w:t>
      </w:r>
      <w:r>
        <w:rPr>
          <w:rFonts w:ascii="仿宋_GB2312" w:eastAsia="仿宋_GB2312" w:hint="eastAsia"/>
          <w:sz w:val="32"/>
          <w:szCs w:val="32"/>
        </w:rPr>
        <w:t>万元，一般</w:t>
      </w:r>
      <w:r>
        <w:rPr>
          <w:rFonts w:ascii="仿宋_GB2312" w:eastAsia="仿宋_GB2312" w:hint="eastAsia"/>
          <w:sz w:val="32"/>
          <w:szCs w:val="32"/>
        </w:rPr>
        <w:t>项目</w:t>
      </w:r>
      <w:r>
        <w:rPr>
          <w:rFonts w:ascii="仿宋_GB2312" w:eastAsia="仿宋_GB2312" w:hint="eastAsia"/>
          <w:sz w:val="32"/>
          <w:szCs w:val="32"/>
        </w:rPr>
        <w:t>每项资助</w:t>
      </w:r>
      <w:r>
        <w:rPr>
          <w:rFonts w:ascii="仿宋_GB2312" w:eastAsia="仿宋_GB2312" w:hint="eastAsia"/>
          <w:sz w:val="32"/>
          <w:szCs w:val="32"/>
        </w:rPr>
        <w:t>0.5</w:t>
      </w:r>
      <w:r>
        <w:rPr>
          <w:rFonts w:ascii="仿宋_GB2312" w:eastAsia="仿宋_GB2312" w:hint="eastAsia"/>
          <w:sz w:val="32"/>
          <w:szCs w:val="32"/>
        </w:rPr>
        <w:t>万元，资助总额度在</w:t>
      </w:r>
      <w:r>
        <w:rPr>
          <w:rFonts w:ascii="仿宋_GB2312" w:eastAsia="仿宋_GB2312" w:hint="eastAsia"/>
          <w:sz w:val="32"/>
          <w:szCs w:val="32"/>
        </w:rPr>
        <w:t>12</w:t>
      </w:r>
      <w:r>
        <w:rPr>
          <w:rFonts w:ascii="仿宋_GB2312" w:eastAsia="仿宋_GB2312" w:hint="eastAsia"/>
          <w:sz w:val="32"/>
          <w:szCs w:val="32"/>
        </w:rPr>
        <w:t>万元以内。申请者要根据研究工作的实际需要提出拟申请的资助额度，以增强研究经费的合理性。专委会鼓励相应高校对通过立项者予以配套经费支持。</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专委会各会员单位从事学生工作的人员均可申报（含学生工作处</w:t>
      </w:r>
      <w:r>
        <w:rPr>
          <w:rFonts w:ascii="仿宋_GB2312" w:eastAsia="仿宋_GB2312" w:hint="eastAsia"/>
          <w:sz w:val="32"/>
          <w:szCs w:val="32"/>
        </w:rPr>
        <w:t>&lt;</w:t>
      </w:r>
      <w:r>
        <w:rPr>
          <w:rFonts w:ascii="仿宋_GB2312" w:eastAsia="仿宋_GB2312" w:hint="eastAsia"/>
          <w:sz w:val="32"/>
          <w:szCs w:val="32"/>
        </w:rPr>
        <w:t>部</w:t>
      </w:r>
      <w:r>
        <w:rPr>
          <w:rFonts w:ascii="仿宋_GB2312" w:eastAsia="仿宋_GB2312" w:hint="eastAsia"/>
          <w:sz w:val="32"/>
          <w:szCs w:val="32"/>
        </w:rPr>
        <w:t>&gt;</w:t>
      </w:r>
      <w:r>
        <w:rPr>
          <w:rFonts w:ascii="仿宋_GB2312" w:eastAsia="仿宋_GB2312" w:hint="eastAsia"/>
          <w:sz w:val="32"/>
          <w:szCs w:val="32"/>
        </w:rPr>
        <w:t>、研究生工作部、团委等工作人员，会员单位分管学生工作的校领导</w:t>
      </w:r>
      <w:r>
        <w:rPr>
          <w:rFonts w:ascii="仿宋_GB2312" w:eastAsia="仿宋_GB2312" w:hint="eastAsia"/>
          <w:sz w:val="32"/>
          <w:szCs w:val="32"/>
        </w:rPr>
        <w:t>,</w:t>
      </w:r>
      <w:r>
        <w:rPr>
          <w:rFonts w:ascii="仿宋_GB2312" w:eastAsia="仿宋_GB2312" w:hint="eastAsia"/>
          <w:sz w:val="32"/>
          <w:szCs w:val="32"/>
        </w:rPr>
        <w:t>二级单位党组织分管学生工作的副书记、专职辅导员等</w:t>
      </w:r>
      <w:r>
        <w:rPr>
          <w:rFonts w:ascii="仿宋_GB2312" w:eastAsia="仿宋_GB2312"/>
          <w:sz w:val="32"/>
          <w:szCs w:val="32"/>
        </w:rPr>
        <w:t>）</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一）项目组成员不少于四人，并且职称结构、年龄结构和岗位分布合理。项目负责人只能申报一个项目，并不能作为项目成员参加其它项目的申请；项目组成员不能同时参与两项以上项目的申报。会长单位、副会长单位、秘书长单位、副秘书长单位最多申报三个项目，其他会员单位最多申</w:t>
      </w:r>
      <w:r>
        <w:rPr>
          <w:rFonts w:ascii="仿宋_GB2312" w:eastAsia="仿宋_GB2312" w:hint="eastAsia"/>
          <w:sz w:val="32"/>
          <w:szCs w:val="32"/>
        </w:rPr>
        <w:lastRenderedPageBreak/>
        <w:t>报两项。超报项目将按照学校申报一览表顺序从后往前剔除。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（二）专委会鼓励项目负责人跨学校、跨地区组建研究团队。鼓励各会员单位学</w:t>
      </w:r>
      <w:r>
        <w:rPr>
          <w:rFonts w:ascii="仿宋_GB2312" w:eastAsia="仿宋_GB2312" w:hint="eastAsia"/>
          <w:sz w:val="32"/>
          <w:szCs w:val="32"/>
        </w:rPr>
        <w:t>生工作部门（学生工作部</w:t>
      </w:r>
      <w:r>
        <w:rPr>
          <w:rFonts w:ascii="仿宋_GB2312" w:eastAsia="仿宋_GB2312" w:hint="eastAsia"/>
          <w:sz w:val="32"/>
          <w:szCs w:val="32"/>
        </w:rPr>
        <w:t>&lt;</w:t>
      </w:r>
      <w:r>
        <w:rPr>
          <w:rFonts w:ascii="仿宋_GB2312" w:eastAsia="仿宋_GB2312" w:hint="eastAsia"/>
          <w:sz w:val="32"/>
          <w:szCs w:val="32"/>
        </w:rPr>
        <w:t>处</w:t>
      </w:r>
      <w:r>
        <w:rPr>
          <w:rFonts w:ascii="仿宋_GB2312" w:eastAsia="仿宋_GB2312" w:hint="eastAsia"/>
          <w:sz w:val="32"/>
          <w:szCs w:val="32"/>
        </w:rPr>
        <w:t>&gt;</w:t>
      </w:r>
      <w:r>
        <w:rPr>
          <w:rFonts w:ascii="仿宋_GB2312" w:eastAsia="仿宋_GB2312" w:hint="eastAsia"/>
          <w:sz w:val="32"/>
          <w:szCs w:val="32"/>
        </w:rPr>
        <w:t>）集中管理我会资助项目（指项目研究的过程监管），适时对资助项目进行校内评审。凡跨学校、跨地区组建研究团队申报的项目由项目负责人所在学校的学生工作部门负责管理。对于已经建立由学生工作部门集中管理机制的会员单位（需向专委会秘书处提交相关支撑材料），可在申报项数上增加</w:t>
      </w:r>
      <w:r>
        <w:rPr>
          <w:rFonts w:ascii="仿宋_GB2312" w:eastAsia="仿宋_GB2312" w:hint="eastAsia"/>
          <w:sz w:val="32"/>
          <w:szCs w:val="32"/>
        </w:rPr>
        <w:t>1</w:t>
      </w:r>
      <w:r>
        <w:rPr>
          <w:rFonts w:ascii="仿宋_GB2312" w:eastAsia="仿宋_GB2312" w:hint="eastAsia"/>
          <w:sz w:val="32"/>
          <w:szCs w:val="32"/>
        </w:rPr>
        <w:t>项。</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（三）资助办法：专委会将对资助的研究项目分三次支付资助经费，即启动经费（资助名单公布之日起）三分之一、通过中期检查者资助研究经费三分之一、通过</w:t>
      </w:r>
      <w:r>
        <w:rPr>
          <w:rFonts w:ascii="仿宋_GB2312" w:eastAsia="仿宋_GB2312" w:hint="eastAsia"/>
          <w:sz w:val="32"/>
          <w:szCs w:val="32"/>
        </w:rPr>
        <w:t>结项</w:t>
      </w:r>
      <w:r>
        <w:rPr>
          <w:rFonts w:ascii="仿宋_GB2312" w:eastAsia="仿宋_GB2312" w:hint="eastAsia"/>
          <w:sz w:val="32"/>
          <w:szCs w:val="32"/>
        </w:rPr>
        <w:t>评审者再支付三分之一。为顾全资助的广泛性和工作的全面性，专委会将视情</w:t>
      </w:r>
      <w:r>
        <w:rPr>
          <w:rFonts w:ascii="仿宋_GB2312" w:eastAsia="仿宋_GB2312" w:hint="eastAsia"/>
          <w:sz w:val="32"/>
          <w:szCs w:val="32"/>
        </w:rPr>
        <w:t>况委托</w:t>
      </w:r>
      <w:r>
        <w:rPr>
          <w:rFonts w:ascii="仿宋_GB2312" w:eastAsia="仿宋_GB2312" w:hint="eastAsia"/>
          <w:sz w:val="32"/>
          <w:szCs w:val="32"/>
        </w:rPr>
        <w:t>1-2</w:t>
      </w:r>
      <w:r>
        <w:rPr>
          <w:rFonts w:ascii="仿宋_GB2312" w:eastAsia="仿宋_GB2312" w:hint="eastAsia"/>
          <w:sz w:val="32"/>
          <w:szCs w:val="32"/>
        </w:rPr>
        <w:t>所高校从事相关项目的研究并予资助。</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（四）专委会将于</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月前后对本次资助</w:t>
      </w:r>
      <w:r>
        <w:rPr>
          <w:rFonts w:ascii="仿宋_GB2312" w:eastAsia="仿宋_GB2312" w:hint="eastAsia"/>
          <w:sz w:val="32"/>
          <w:szCs w:val="32"/>
        </w:rPr>
        <w:t>项目</w:t>
      </w:r>
      <w:r>
        <w:rPr>
          <w:rFonts w:ascii="仿宋_GB2312" w:eastAsia="仿宋_GB2312" w:hint="eastAsia"/>
          <w:sz w:val="32"/>
          <w:szCs w:val="32"/>
        </w:rPr>
        <w:t>进行中期检查，中期检查不通过的项目，将终止资助。将于</w:t>
      </w:r>
      <w:r>
        <w:rPr>
          <w:rFonts w:ascii="仿宋_GB2312" w:eastAsia="仿宋_GB2312" w:hint="eastAsia"/>
          <w:sz w:val="32"/>
          <w:szCs w:val="32"/>
        </w:rPr>
        <w:t>2019</w:t>
      </w:r>
      <w:r>
        <w:rPr>
          <w:rFonts w:ascii="仿宋_GB2312" w:eastAsia="仿宋_GB2312" w:hint="eastAsia"/>
          <w:sz w:val="32"/>
          <w:szCs w:val="32"/>
        </w:rPr>
        <w:t>年底进行结题评审，凡获准资助的</w:t>
      </w:r>
      <w:r>
        <w:rPr>
          <w:rFonts w:ascii="仿宋_GB2312" w:eastAsia="仿宋_GB2312" w:hint="eastAsia"/>
          <w:sz w:val="32"/>
          <w:szCs w:val="32"/>
        </w:rPr>
        <w:t>项目</w:t>
      </w:r>
      <w:r>
        <w:rPr>
          <w:rFonts w:ascii="仿宋_GB2312" w:eastAsia="仿宋_GB2312" w:hint="eastAsia"/>
          <w:sz w:val="32"/>
          <w:szCs w:val="32"/>
        </w:rPr>
        <w:t>团队应当在核心期刊及以上刊物上公开发表相关研究论文一篇以上，并注明由我会资助；</w:t>
      </w:r>
      <w:r>
        <w:rPr>
          <w:rFonts w:ascii="仿宋_GB2312" w:eastAsia="仿宋_GB2312" w:hint="eastAsia"/>
          <w:sz w:val="32"/>
          <w:szCs w:val="32"/>
        </w:rPr>
        <w:t>项目</w:t>
      </w:r>
      <w:r>
        <w:rPr>
          <w:rFonts w:ascii="仿宋_GB2312" w:eastAsia="仿宋_GB2312" w:hint="eastAsia"/>
          <w:sz w:val="32"/>
          <w:szCs w:val="32"/>
        </w:rPr>
        <w:t>最终成果应当以专项研究报告或专著等形式结题，结题前需由负责人找两名副高级职称或学生工作部门正职负责人进行初审，并提出初审意见和修改建议，方可进入专委会结题评审。如不能按期结题且确有特殊原因需要延期的，由项目负责人提出延期申请，详细说明延期</w:t>
      </w:r>
      <w:r>
        <w:rPr>
          <w:rFonts w:ascii="仿宋_GB2312" w:eastAsia="仿宋_GB2312" w:hint="eastAsia"/>
          <w:sz w:val="32"/>
          <w:szCs w:val="32"/>
        </w:rPr>
        <w:t>理由及</w:t>
      </w:r>
      <w:r>
        <w:rPr>
          <w:rFonts w:ascii="仿宋_GB2312" w:eastAsia="仿宋_GB2312" w:hint="eastAsia"/>
          <w:sz w:val="32"/>
          <w:szCs w:val="32"/>
        </w:rPr>
        <w:t>项目</w:t>
      </w:r>
      <w:r>
        <w:rPr>
          <w:rFonts w:ascii="仿宋_GB2312" w:eastAsia="仿宋_GB2312" w:hint="eastAsia"/>
          <w:sz w:val="32"/>
          <w:szCs w:val="32"/>
        </w:rPr>
        <w:t>的研究进展情况，经所在单位审核同意并签署意见后报专委会审定。延期</w:t>
      </w:r>
      <w:r>
        <w:rPr>
          <w:rFonts w:ascii="仿宋_GB2312" w:eastAsia="仿宋_GB2312" w:hint="eastAsia"/>
          <w:sz w:val="32"/>
          <w:szCs w:val="32"/>
        </w:rPr>
        <w:t>结项</w:t>
      </w:r>
      <w:r>
        <w:rPr>
          <w:rFonts w:ascii="仿宋_GB2312" w:eastAsia="仿宋_GB2312" w:hint="eastAsia"/>
          <w:sz w:val="32"/>
          <w:szCs w:val="32"/>
        </w:rPr>
        <w:t>时间最长不得超过</w:t>
      </w:r>
      <w:r>
        <w:rPr>
          <w:rFonts w:ascii="仿宋_GB2312" w:eastAsia="仿宋_GB2312" w:hint="eastAsia"/>
          <w:sz w:val="32"/>
          <w:szCs w:val="32"/>
        </w:rPr>
        <w:t>1</w:t>
      </w:r>
      <w:r>
        <w:rPr>
          <w:rFonts w:ascii="仿宋_GB2312" w:eastAsia="仿宋_GB2312" w:hint="eastAsia"/>
          <w:sz w:val="32"/>
          <w:szCs w:val="32"/>
        </w:rPr>
        <w:t>年。</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lastRenderedPageBreak/>
        <w:t>（五）申请者在“省教育厅人文社会科学研究管理系统”按要求填写项目申报信息、上传相关附件后，由所在单位统一审核上报。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六）系统将在线生成《湖北省教育厅人文社会科学研究项目申请书》，申报材料纸质版打印一式五份，经所在会员单位学生工作部或科研管理部门审核、签署意见并加盖公章后报送专委会秘书处，申报单位还需另附</w:t>
      </w:r>
      <w:r>
        <w:rPr>
          <w:rFonts w:ascii="仿宋_GB2312" w:eastAsia="仿宋_GB2312"/>
          <w:sz w:val="32"/>
          <w:szCs w:val="32"/>
        </w:rPr>
        <w:t>《</w:t>
      </w:r>
      <w:r>
        <w:rPr>
          <w:rFonts w:ascii="仿宋_GB2312" w:eastAsia="仿宋_GB2312" w:hint="eastAsia"/>
          <w:sz w:val="32"/>
          <w:szCs w:val="32"/>
        </w:rPr>
        <w:t>2018-2019</w:t>
      </w:r>
      <w:r>
        <w:rPr>
          <w:rFonts w:ascii="仿宋_GB2312" w:eastAsia="仿宋_GB2312" w:hint="eastAsia"/>
          <w:sz w:val="32"/>
          <w:szCs w:val="32"/>
        </w:rPr>
        <w:t>年度研究项目申报</w:t>
      </w:r>
      <w:r>
        <w:rPr>
          <w:rFonts w:ascii="仿宋_GB2312" w:eastAsia="仿宋_GB2312"/>
          <w:sz w:val="32"/>
          <w:szCs w:val="32"/>
        </w:rPr>
        <w:t>申报</w:t>
      </w:r>
      <w:r>
        <w:rPr>
          <w:rFonts w:ascii="仿宋_GB2312" w:eastAsia="仿宋_GB2312" w:hint="eastAsia"/>
          <w:sz w:val="32"/>
          <w:szCs w:val="32"/>
        </w:rPr>
        <w:t>汇总表</w:t>
      </w:r>
      <w:r>
        <w:rPr>
          <w:rFonts w:ascii="仿宋_GB2312" w:eastAsia="仿宋_GB2312"/>
          <w:sz w:val="32"/>
          <w:szCs w:val="32"/>
        </w:rPr>
        <w:t>》一份</w:t>
      </w:r>
      <w:r>
        <w:rPr>
          <w:rFonts w:ascii="仿宋_GB2312" w:eastAsia="仿宋_GB2312" w:hint="eastAsia"/>
          <w:sz w:val="32"/>
          <w:szCs w:val="32"/>
        </w:rPr>
        <w:t>，</w:t>
      </w:r>
      <w:r>
        <w:rPr>
          <w:rFonts w:ascii="仿宋_GB2312" w:eastAsia="仿宋_GB2312"/>
          <w:sz w:val="32"/>
          <w:szCs w:val="32"/>
        </w:rPr>
        <w:t>加盖公章后一并</w:t>
      </w:r>
      <w:r>
        <w:rPr>
          <w:rFonts w:ascii="仿宋_GB2312" w:eastAsia="仿宋_GB2312" w:hint="eastAsia"/>
          <w:sz w:val="32"/>
          <w:szCs w:val="32"/>
        </w:rPr>
        <w:t>报送。</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送达地址为：中国地质大学学生</w:t>
      </w:r>
      <w:r>
        <w:rPr>
          <w:rFonts w:ascii="仿宋_GB2312" w:eastAsia="仿宋_GB2312" w:hint="eastAsia"/>
          <w:sz w:val="32"/>
          <w:szCs w:val="32"/>
        </w:rPr>
        <w:t>工作部，邮编：</w:t>
      </w:r>
      <w:r>
        <w:rPr>
          <w:rFonts w:ascii="仿宋_GB2312" w:eastAsia="仿宋_GB2312" w:hint="eastAsia"/>
          <w:sz w:val="32"/>
          <w:szCs w:val="32"/>
        </w:rPr>
        <w:t>430074</w:t>
      </w:r>
      <w:r>
        <w:rPr>
          <w:rFonts w:ascii="仿宋_GB2312" w:eastAsia="仿宋_GB2312" w:hint="eastAsia"/>
          <w:sz w:val="32"/>
          <w:szCs w:val="32"/>
        </w:rPr>
        <w:t>，联系电话：</w:t>
      </w:r>
      <w:r>
        <w:rPr>
          <w:rFonts w:ascii="仿宋_GB2312" w:eastAsia="仿宋_GB2312" w:hint="eastAsia"/>
          <w:sz w:val="32"/>
          <w:szCs w:val="32"/>
        </w:rPr>
        <w:t>67883210</w:t>
      </w:r>
      <w:r>
        <w:rPr>
          <w:rFonts w:ascii="仿宋_GB2312" w:eastAsia="仿宋_GB2312" w:hint="eastAsia"/>
          <w:sz w:val="32"/>
          <w:szCs w:val="32"/>
        </w:rPr>
        <w:t>，联系人：顾刚，同时发送</w:t>
      </w:r>
      <w:r>
        <w:rPr>
          <w:rFonts w:ascii="仿宋_GB2312" w:eastAsia="仿宋_GB2312"/>
          <w:sz w:val="32"/>
          <w:szCs w:val="32"/>
        </w:rPr>
        <w:t>《申报一览表》</w:t>
      </w:r>
      <w:r>
        <w:rPr>
          <w:rFonts w:ascii="仿宋_GB2312" w:eastAsia="仿宋_GB2312" w:hint="eastAsia"/>
          <w:sz w:val="32"/>
          <w:szCs w:val="32"/>
        </w:rPr>
        <w:t>至邮箱：</w:t>
      </w:r>
      <w:r>
        <w:rPr>
          <w:rFonts w:ascii="宋体" w:hAnsi="宋体" w:hint="eastAsia"/>
          <w:sz w:val="32"/>
          <w:szCs w:val="32"/>
        </w:rPr>
        <w:t>hubeixuegong@126.com</w:t>
      </w:r>
      <w:r>
        <w:rPr>
          <w:rFonts w:ascii="宋体" w:hAnsi="宋体" w:hint="eastAsia"/>
          <w:sz w:val="32"/>
          <w:szCs w:val="32"/>
        </w:rPr>
        <w:t>。</w:t>
      </w:r>
    </w:p>
    <w:p w:rsidR="007E3FB5" w:rsidRDefault="00BB1A9F">
      <w:pPr>
        <w:tabs>
          <w:tab w:val="left" w:pos="1210"/>
        </w:tabs>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五、申报指南</w:t>
      </w:r>
    </w:p>
    <w:p w:rsidR="007E3FB5" w:rsidRDefault="00BB1A9F">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t>（一）重点项目</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．习近平总书记关于高校思想政治工作重要讲话精神研究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．立德树人根本任务的实现路径和工作机制研究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．辅导员队伍建设科学化问题研究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．高校心理健康预防体系建设研究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．大学生思想政治教育质量提升问题研究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．网络舆情管理体系建设研究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．网络文化的育人功能研究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．高校“课程思政”推进机制和实现路径研究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．高校民族团结教育引导研究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．大学生能力素质提升策略研究</w:t>
      </w:r>
    </w:p>
    <w:p w:rsidR="007E3FB5" w:rsidRDefault="00BB1A9F">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lastRenderedPageBreak/>
        <w:t>（二）一般项目</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．社会主义核心价值观认同教育研究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．利用新媒体加强社会主义核心价值观教育研究</w:t>
      </w:r>
    </w:p>
    <w:p w:rsidR="007E3FB5" w:rsidRDefault="00BB1A9F">
      <w:pPr>
        <w:tabs>
          <w:tab w:val="left" w:pos="1210"/>
        </w:tabs>
        <w:spacing w:line="560" w:lineRule="exact"/>
        <w:ind w:firstLineChars="196" w:firstLine="627"/>
        <w:outlineLvl w:val="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．大学生马克思主义自主学习行动计划研究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．社会热点问题对高校学生思想的影响及应对研究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．中华优秀传统文化融入大学生思想政治教育研究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．大学生思想变化特点和规律研究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．大学生先进典型培育、发掘、宣传机制研究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．大学生诚信教育体系建设研究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．大学生心理危机防范和快速反应机制研究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w:t>
      </w:r>
      <w:r>
        <w:rPr>
          <w:rFonts w:ascii="仿宋_GB2312" w:eastAsia="仿宋_GB2312" w:hint="eastAsia"/>
          <w:sz w:val="32"/>
          <w:szCs w:val="32"/>
        </w:rPr>
        <w:t>．小众群体思想政治工作方法研究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hint="eastAsia"/>
          <w:sz w:val="32"/>
          <w:szCs w:val="32"/>
        </w:rPr>
        <w:t>．高校实践育人制度化科学化常态化机制研究</w:t>
      </w:r>
    </w:p>
    <w:p w:rsidR="007E3FB5" w:rsidRDefault="00BB1A9F">
      <w:pPr>
        <w:spacing w:line="560" w:lineRule="exact"/>
        <w:ind w:leftChars="284" w:left="596"/>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．高校学生安全教育体系建设研究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．高校党团与班级建设创新研究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w:t>
      </w:r>
      <w:r>
        <w:rPr>
          <w:rFonts w:ascii="仿宋_GB2312" w:eastAsia="仿宋_GB2312" w:hint="eastAsia"/>
          <w:sz w:val="32"/>
          <w:szCs w:val="32"/>
        </w:rPr>
        <w:t>．高校学生党支部政治功能研究</w:t>
      </w:r>
    </w:p>
    <w:p w:rsidR="007E3FB5" w:rsidRDefault="00BB1A9F">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w:t>
      </w:r>
      <w:r>
        <w:rPr>
          <w:rFonts w:ascii="仿宋_GB2312" w:eastAsia="仿宋_GB2312" w:hint="eastAsia"/>
          <w:sz w:val="32"/>
          <w:szCs w:val="32"/>
        </w:rPr>
        <w:t>．高校大学生思想政治工作评价体系研究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．高校辅导员职业能力提升路径与方法研究</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本次申报仅限上述项目，如申报上述项目的子项目或类似项目，则需在项目名称后用括号注明下列某一项目的序号。</w:t>
      </w:r>
    </w:p>
    <w:p w:rsidR="007E3FB5" w:rsidRDefault="007E3FB5">
      <w:pPr>
        <w:tabs>
          <w:tab w:val="left" w:pos="8306"/>
        </w:tabs>
        <w:spacing w:line="560" w:lineRule="exact"/>
        <w:ind w:right="-57" w:firstLineChars="200" w:firstLine="640"/>
        <w:jc w:val="left"/>
        <w:rPr>
          <w:rFonts w:ascii="黑体" w:eastAsia="黑体" w:hAnsi="黑体"/>
          <w:sz w:val="32"/>
          <w:szCs w:val="32"/>
        </w:rPr>
        <w:sectPr w:rsidR="007E3FB5">
          <w:pgSz w:w="11906" w:h="16838"/>
          <w:pgMar w:top="1440" w:right="1803" w:bottom="1440" w:left="1803" w:header="851" w:footer="992" w:gutter="0"/>
          <w:cols w:space="0"/>
          <w:docGrid w:type="lines" w:linePitch="319"/>
        </w:sectPr>
      </w:pPr>
    </w:p>
    <w:p w:rsidR="007E3FB5" w:rsidRDefault="007E3FB5">
      <w:pPr>
        <w:tabs>
          <w:tab w:val="left" w:pos="8306"/>
        </w:tabs>
        <w:spacing w:line="560" w:lineRule="exact"/>
        <w:ind w:right="-57"/>
        <w:jc w:val="left"/>
        <w:rPr>
          <w:rFonts w:ascii="黑体" w:eastAsia="黑体" w:hAnsi="黑体"/>
          <w:sz w:val="32"/>
          <w:szCs w:val="32"/>
        </w:r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t>湖北省教育厅人文社会科学研究专项任务项目（高校学生工作）</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w:t>
      </w:r>
      <w:r>
        <w:rPr>
          <w:rFonts w:ascii="仿宋_GB2312" w:eastAsia="仿宋_GB2312" w:hAnsi="宋体" w:hint="eastAsia"/>
          <w:b/>
          <w:sz w:val="30"/>
          <w:szCs w:val="30"/>
        </w:rPr>
        <w:t>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（学生工作部或科研管理部门盖章）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847"/>
        <w:gridCol w:w="1675"/>
        <w:gridCol w:w="1344"/>
        <w:gridCol w:w="1207"/>
        <w:gridCol w:w="1216"/>
        <w:gridCol w:w="1198"/>
        <w:gridCol w:w="1701"/>
        <w:gridCol w:w="2273"/>
        <w:gridCol w:w="1006"/>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7E3FB5">
            <w:pPr>
              <w:widowControl/>
              <w:spacing w:line="300" w:lineRule="exact"/>
              <w:jc w:val="center"/>
              <w:rPr>
                <w:rFonts w:ascii="Times New Roman"/>
                <w:b/>
              </w:rPr>
            </w:pPr>
            <w:r>
              <w:rPr>
                <w:rFonts w:ascii="Times New Roman"/>
                <w:b/>
              </w:rPr>
              <w:pict>
                <v:rect id="自选图形 2" o:spid="_x0000_s1050" style="position:absolute;left:0;text-align:left;margin-left:0;margin-top:0;width:36pt;height:26.25pt;z-index:251658240;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PJIQm6lAQAAJA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M9X3AWZSCJfnz69vPj55sv1zffv7IZZ4PT2lRx67LGhB3VXKTzXOli&#10;OgP1AVmEt0C7bSniQU51cJ+9tTnUKqLNtk2D3UEDsy1M0eOz+YJ05UxR6Cmdxby2FbK7K04ZyysD&#10;gdVLzzNJ3DYvN2dYblPvUmqvCKfO+yazj2zs+cv5bN4KDhEC95F63I9ab5egd7Saq5TdenjAjaRo&#10;E+2/TdX6d78h3X/u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8khCbqUBAAAkAwAADgAA&#10;AAAAAAABACAAAAAiAQAAZHJzL2Uyb0RvYy54bWxQSwUGAAAAAAYABgBZAQAAOQUAAAAA&#10;" filled="f" stroked="f">
                  <o:lock v:ext="edit" rotation="t"/>
                </v:rect>
              </w:pict>
            </w:r>
            <w:r>
              <w:rPr>
                <w:rFonts w:ascii="Times New Roman"/>
                <w:b/>
              </w:rPr>
              <w:pict>
                <v:rect id="自选图形 3" o:spid="_x0000_s1049" style="position:absolute;left:0;text-align:left;margin-left:0;margin-top:0;width:36pt;height:26.25pt;z-index:25165926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GUW8eemAQAAJAMAAA4A&#10;AAAAAAAAAQAgAAAAIgEAAGRycy9lMm9Eb2MueG1sUEsFBgAAAAAGAAYAWQEAADoFAAAAAA==&#10;" filled="f" stroked="f">
                  <o:lock v:ext="edit" rotation="t"/>
                </v:rect>
              </w:pict>
            </w:r>
            <w:r>
              <w:rPr>
                <w:rFonts w:ascii="Times New Roman"/>
                <w:b/>
              </w:rPr>
              <w:pict>
                <v:rect id="自选图形 4" o:spid="_x0000_s1048" style="position:absolute;left:0;text-align:left;margin-left:0;margin-top:0;width:54pt;height:26.25pt;z-index:25166028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22WyFpgEAACQDAAAO&#10;AAAAAAAAAAEAIAAAACMBAABkcnMvZTJvRG9jLnhtbFBLBQYAAAAABgAGAFkBAAA7BQAAAAA=&#10;" filled="f" stroked="f">
                  <o:lock v:ext="edit" rotation="t"/>
                </v:rect>
              </w:pict>
            </w:r>
            <w:r>
              <w:rPr>
                <w:rFonts w:ascii="Times New Roman"/>
                <w:b/>
              </w:rPr>
              <w:pict>
                <v:rect id="自选图形 5" o:spid="_x0000_s1047" style="position:absolute;left:0;text-align:left;margin-left:0;margin-top:0;width:54pt;height:26.25pt;z-index:25166131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2FYbC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HPOQvCk0S3n779/Pj55suPm+9fWcfZaJXSRdyyrCliTzWX8SIV&#10;uhjPQX5AFuAt0G5rSvMopzi4z96a5EsV0WbbqsHuoIHeZibp8XjRLVpSSlLoOZ0XXWnbiP6+OCbM&#10;rzR4Vi4DTyRx3bzYnGO+S71PKb0CnFnnqswusGngL7t5VwsOEQJ3gXo8jFpuV6B2tJrrmOx6fMSN&#10;pKgT7b9N0fp3vyI9f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2FYbCpgEAACQDAAAO&#10;AAAAAAAAAAEAIAAAACMBAABkcnMvZTJvRG9jLnhtbFBLBQYAAAAABgAGAFkBAAA7BQAAAAA=&#10;" filled="f" stroked="f">
                  <o:lock v:ext="edit" rotation="t"/>
                </v:rect>
              </w:pict>
            </w:r>
            <w:r>
              <w:rPr>
                <w:rFonts w:ascii="Times New Roman"/>
                <w:b/>
              </w:rPr>
              <w:pict>
                <v:rect id="自选图形 6" o:spid="_x0000_s1046" style="position:absolute;left:0;text-align:left;margin-left:0;margin-top:0;width:54pt;height:26.25pt;z-index:25166233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7/jKGpgEAACQDAAAO&#10;AAAAAAAAAAEAIAAAACMBAABkcnMvZTJvRG9jLnhtbFBLBQYAAAAABgAGAFkBAAA7BQAAAAA=&#10;" filled="f" stroked="f">
                  <o:lock v:ext="edit" rotation="t"/>
                </v:rect>
              </w:pict>
            </w:r>
            <w:r>
              <w:rPr>
                <w:rFonts w:ascii="Times New Roman"/>
                <w:b/>
              </w:rPr>
              <w:pict>
                <v:rect id="自选图形 7" o:spid="_x0000_s1045" style="position:absolute;left:0;text-align:left;margin-left:0;margin-top:0;width:54pt;height:26.25pt;z-index:25166336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pXZcTqcBAAAkAwAA&#10;DgAAAAAAAAABACAAAAAjAQAAZHJzL2Uyb0RvYy54bWxQSwUGAAAAAAYABgBZAQAAPAUAAAAA&#10;" filled="f" stroked="f">
                  <o:lock v:ext="edit" rotation="t"/>
                </v:rect>
              </w:pict>
            </w:r>
            <w:r>
              <w:rPr>
                <w:rFonts w:ascii="Times New Roman"/>
                <w:b/>
              </w:rPr>
              <w:pict>
                <v:rect id="自选图形 8" o:spid="_x0000_s1044" style="position:absolute;left:0;text-align:left;margin-left:0;margin-top:0;width:54pt;height:26.25pt;z-index:25166438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JDArX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F3nAXhSaLbT99+fvx88+XHzfevjOQbrVK6iFuWNUXsqeYyXqRC&#10;F+M5yA/IArwF2m1NaR7lFAf32VuTfKki2mxbNdgdNNDbzCQ9Hi+6RUtKSQo9p/OiK20b0d8Xx4T5&#10;lQbPymXgiSSumxebc8x3qfcppVeAM+tcldkFNg38ZTfvasEhQuAuUI+HUcvtCtSOVnMdk12Pj7iR&#10;FHWi/bcpWv/uV6SHz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AJDArXpgEAACQDAAAO&#10;AAAAAAAAAAEAIAAAACMBAABkcnMvZTJvRG9jLnhtbFBLBQYAAAAABgAGAFkBAAA7BQAAAAA=&#10;" filled="f" stroked="f">
                  <o:lock v:ext="edit" rotation="t"/>
                </v:rect>
              </w:pict>
            </w:r>
            <w:r>
              <w:rPr>
                <w:rFonts w:ascii="Times New Roman"/>
                <w:b/>
              </w:rPr>
              <w:pict>
                <v:rect id="自选图形 9" o:spid="_x0000_s1043" style="position:absolute;left:0;text-align:left;margin-left:0;margin-top:0;width:54pt;height:26.25pt;z-index:25166540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eUrlepwEAACQ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6/4ixITxL9+vLj9+evN9+ub35+Z0ecDVZrU8QtyxojtlRzEc9T&#10;oYvxDNQnZAHeA+22pognOcXBXfamT75UEW22qRps9xqYTWaKHg/ns3lDSikKvaTzelbaCtneF8eE&#10;+Y0Bz8ql44kkrpuX6zPMd6n3KaVXgFPrXJXZBTZ2/Gg2ndWCfYTAXaAeD6OW2yXoLa3mKia7Gp5w&#10;IynqRLtvU7R+7Fekh8+9v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nlK5XqcBAAAkAwAA&#10;DgAAAAAAAAABACAAAAAjAQAAZHJzL2Uyb0RvYy54bWxQSwUGAAAAAAYABgBZAQAAPAUAAAAA&#10;" filled="f" stroked="f">
                  <o:lock v:ext="edit" rotation="t"/>
                </v:rect>
              </w:pict>
            </w:r>
            <w:r w:rsidR="00BB1A9F">
              <w:rPr>
                <w:rFonts w:ascii="Times New Roman" w:hint="eastAsia"/>
                <w:b/>
              </w:rPr>
              <w:t>项目类别</w:t>
            </w:r>
          </w:p>
        </w:tc>
        <w:tc>
          <w:tcPr>
            <w:tcW w:w="84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指南序号</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00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9"/>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9"/>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630"/>
        </w:tabs>
        <w:spacing w:line="440" w:lineRule="exact"/>
        <w:ind w:firstLineChars="294" w:firstLine="862"/>
        <w:rPr>
          <w:rFonts w:ascii="Times New Roman"/>
          <w:b/>
          <w:spacing w:val="6"/>
          <w:sz w:val="28"/>
          <w:szCs w:val="28"/>
        </w:rPr>
      </w:pPr>
      <w:r>
        <w:rPr>
          <w:rFonts w:ascii="Times New Roman" w:hint="eastAsia"/>
          <w:b/>
          <w:spacing w:val="6"/>
          <w:sz w:val="28"/>
          <w:szCs w:val="28"/>
        </w:rPr>
        <w:t>2.</w:t>
      </w:r>
      <w:r>
        <w:rPr>
          <w:rFonts w:ascii="Times New Roman" w:hint="eastAsia"/>
          <w:b/>
          <w:spacing w:val="6"/>
          <w:sz w:val="28"/>
          <w:szCs w:val="28"/>
        </w:rPr>
        <w:t>指南序号为申报指南中的序号</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3.</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BB1A9F">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4</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（心理健康教育与咨询）实施方案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湖北省心理健康教育与咨询研究会（以下简称研究会）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项目</w:t>
      </w:r>
      <w:r>
        <w:rPr>
          <w:rFonts w:ascii="仿宋_GB2312" w:eastAsia="仿宋_GB2312" w:hint="eastAsia"/>
          <w:sz w:val="32"/>
          <w:szCs w:val="32"/>
        </w:rPr>
        <w:t>类别分为“重点项目”和“一般项目”两类。每年资助重点项目</w:t>
      </w:r>
      <w:r>
        <w:rPr>
          <w:rFonts w:ascii="仿宋_GB2312" w:eastAsia="仿宋_GB2312" w:hint="eastAsia"/>
          <w:sz w:val="32"/>
          <w:szCs w:val="32"/>
        </w:rPr>
        <w:t>3-5</w:t>
      </w:r>
      <w:r>
        <w:rPr>
          <w:rFonts w:ascii="仿宋_GB2312" w:eastAsia="仿宋_GB2312" w:hint="eastAsia"/>
          <w:sz w:val="32"/>
          <w:szCs w:val="32"/>
        </w:rPr>
        <w:t>项，资助额度</w:t>
      </w:r>
      <w:r>
        <w:rPr>
          <w:rFonts w:ascii="仿宋_GB2312" w:eastAsia="仿宋_GB2312"/>
          <w:sz w:val="32"/>
          <w:szCs w:val="32"/>
        </w:rPr>
        <w:t>10</w:t>
      </w:r>
      <w:r>
        <w:rPr>
          <w:rFonts w:ascii="仿宋_GB2312" w:eastAsia="仿宋_GB2312" w:hint="eastAsia"/>
          <w:sz w:val="32"/>
          <w:szCs w:val="32"/>
        </w:rPr>
        <w:t>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项，资助一般项目</w:t>
      </w:r>
      <w:r>
        <w:rPr>
          <w:rFonts w:ascii="仿宋_GB2312" w:eastAsia="仿宋_GB2312"/>
          <w:sz w:val="32"/>
          <w:szCs w:val="32"/>
        </w:rPr>
        <w:t>8</w:t>
      </w: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项，资助额度</w:t>
      </w:r>
      <w:r>
        <w:rPr>
          <w:rFonts w:ascii="仿宋_GB2312" w:eastAsia="仿宋_GB2312"/>
          <w:sz w:val="32"/>
          <w:szCs w:val="32"/>
        </w:rPr>
        <w:t>50</w:t>
      </w:r>
      <w:r>
        <w:rPr>
          <w:rFonts w:ascii="仿宋_GB2312" w:eastAsia="仿宋_GB2312" w:hint="eastAsia"/>
          <w:sz w:val="32"/>
          <w:szCs w:val="32"/>
        </w:rPr>
        <w:t>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w:t>
      </w:r>
      <w:r>
        <w:rPr>
          <w:rFonts w:ascii="仿宋_GB2312" w:eastAsia="仿宋_GB2312" w:hint="eastAsia"/>
          <w:sz w:val="32"/>
          <w:szCs w:val="32"/>
        </w:rPr>
        <w:t>申报对象为各高校心理健康专兼职教师，及具体负责心理健康教育工作的一线行政管理干部。</w:t>
      </w:r>
      <w:r>
        <w:rPr>
          <w:rFonts w:ascii="仿宋_GB2312" w:eastAsia="仿宋_GB2312" w:hint="eastAsia"/>
          <w:sz w:val="32"/>
          <w:szCs w:val="32"/>
        </w:rPr>
        <w:t>项目</w:t>
      </w:r>
      <w:r>
        <w:rPr>
          <w:rFonts w:ascii="仿宋_GB2312" w:eastAsia="仿宋_GB2312" w:hint="eastAsia"/>
          <w:sz w:val="32"/>
          <w:szCs w:val="32"/>
        </w:rPr>
        <w:t>申请人必须是</w:t>
      </w:r>
      <w:r>
        <w:rPr>
          <w:rFonts w:ascii="仿宋_GB2312" w:eastAsia="仿宋_GB2312" w:hint="eastAsia"/>
          <w:sz w:val="32"/>
          <w:szCs w:val="32"/>
        </w:rPr>
        <w:t>项目</w:t>
      </w:r>
      <w:r>
        <w:rPr>
          <w:rFonts w:ascii="仿宋_GB2312" w:eastAsia="仿宋_GB2312" w:hint="eastAsia"/>
          <w:sz w:val="32"/>
          <w:szCs w:val="32"/>
        </w:rPr>
        <w:t>的第一负责人，</w:t>
      </w:r>
      <w:r>
        <w:rPr>
          <w:rFonts w:ascii="仿宋_GB2312" w:eastAsia="仿宋_GB2312" w:hint="eastAsia"/>
          <w:sz w:val="32"/>
          <w:szCs w:val="32"/>
        </w:rPr>
        <w:t>项目</w:t>
      </w:r>
      <w:r>
        <w:rPr>
          <w:rFonts w:ascii="仿宋_GB2312" w:eastAsia="仿宋_GB2312" w:hint="eastAsia"/>
          <w:sz w:val="32"/>
          <w:szCs w:val="32"/>
        </w:rPr>
        <w:t>研究的实际主持者，能切实承担从课题设计、实施到成果形成的实质性研究工作。</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申报重点项目的负责人应具有中级以上职称或硕士以上学位；申报一般项目的负责人应工作两年以上，具有助教以上职称。</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每位</w:t>
      </w:r>
      <w:r>
        <w:rPr>
          <w:rFonts w:ascii="仿宋_GB2312" w:eastAsia="仿宋_GB2312" w:hint="eastAsia"/>
          <w:sz w:val="32"/>
          <w:szCs w:val="32"/>
        </w:rPr>
        <w:t>项目</w:t>
      </w:r>
      <w:r>
        <w:rPr>
          <w:rFonts w:ascii="仿宋_GB2312" w:eastAsia="仿宋_GB2312" w:hint="eastAsia"/>
          <w:sz w:val="32"/>
          <w:szCs w:val="32"/>
        </w:rPr>
        <w:t>负责人只能申报一个课题，并且不能作为课题成员参加其它</w:t>
      </w:r>
      <w:r>
        <w:rPr>
          <w:rFonts w:ascii="仿宋_GB2312" w:eastAsia="仿宋_GB2312" w:hint="eastAsia"/>
          <w:sz w:val="32"/>
          <w:szCs w:val="32"/>
        </w:rPr>
        <w:t>项目</w:t>
      </w:r>
      <w:r>
        <w:rPr>
          <w:rFonts w:ascii="仿宋_GB2312" w:eastAsia="仿宋_GB2312" w:hint="eastAsia"/>
          <w:sz w:val="32"/>
          <w:szCs w:val="32"/>
        </w:rPr>
        <w:t>的申请；</w:t>
      </w:r>
      <w:r>
        <w:rPr>
          <w:rFonts w:ascii="仿宋_GB2312" w:eastAsia="仿宋_GB2312" w:hint="eastAsia"/>
          <w:sz w:val="32"/>
          <w:szCs w:val="32"/>
        </w:rPr>
        <w:t>项目</w:t>
      </w:r>
      <w:r>
        <w:rPr>
          <w:rFonts w:ascii="仿宋_GB2312" w:eastAsia="仿宋_GB2312" w:hint="eastAsia"/>
          <w:sz w:val="32"/>
          <w:szCs w:val="32"/>
        </w:rPr>
        <w:t>成员不能同时参与两项以上课题的申报。</w:t>
      </w:r>
    </w:p>
    <w:p w:rsidR="007E3FB5" w:rsidRDefault="00BB1A9F">
      <w:pPr>
        <w:tabs>
          <w:tab w:val="left" w:pos="8306"/>
        </w:tabs>
        <w:spacing w:line="560" w:lineRule="exact"/>
        <w:ind w:right="-57" w:firstLineChars="200" w:firstLine="640"/>
        <w:rPr>
          <w:rFonts w:ascii="仿宋_GB2312" w:eastAsia="仿宋_GB2312" w:hAnsi="宋体"/>
          <w:color w:val="000000"/>
          <w:sz w:val="30"/>
          <w:szCs w:val="30"/>
        </w:rPr>
      </w:pPr>
      <w:r>
        <w:rPr>
          <w:rFonts w:ascii="仿宋_GB2312" w:eastAsia="仿宋_GB2312"/>
          <w:sz w:val="32"/>
          <w:szCs w:val="32"/>
        </w:rPr>
        <w:t>4</w:t>
      </w:r>
      <w:r>
        <w:rPr>
          <w:rFonts w:ascii="仿宋_GB2312" w:eastAsia="仿宋_GB2312" w:hint="eastAsia"/>
          <w:sz w:val="32"/>
          <w:szCs w:val="32"/>
        </w:rPr>
        <w:t>.</w:t>
      </w:r>
      <w:r>
        <w:rPr>
          <w:rFonts w:ascii="仿宋_GB2312" w:eastAsia="仿宋_GB2312" w:hint="eastAsia"/>
          <w:sz w:val="32"/>
          <w:szCs w:val="32"/>
        </w:rPr>
        <w:t>当年申报了湖北省教育厅人文社会科学研究项目的负责人，及该项目文件限制的其他申报人，不可申报研究会的</w:t>
      </w:r>
      <w:r>
        <w:rPr>
          <w:rFonts w:ascii="仿宋_GB2312" w:eastAsia="仿宋_GB2312" w:hint="eastAsia"/>
          <w:sz w:val="32"/>
          <w:szCs w:val="32"/>
        </w:rPr>
        <w:t>项目</w:t>
      </w:r>
      <w:r>
        <w:rPr>
          <w:rFonts w:ascii="仿宋_GB2312" w:eastAsia="仿宋_GB2312" w:hint="eastAsia"/>
          <w:sz w:val="32"/>
          <w:szCs w:val="32"/>
        </w:rPr>
        <w:t>。凡以往年度申报研究会课题没有结题者，不得申报新</w:t>
      </w:r>
      <w:r>
        <w:rPr>
          <w:rFonts w:ascii="仿宋_GB2312" w:eastAsia="仿宋_GB2312" w:hint="eastAsia"/>
          <w:sz w:val="32"/>
          <w:szCs w:val="32"/>
        </w:rPr>
        <w:lastRenderedPageBreak/>
        <w:t>项目；不能按时</w:t>
      </w:r>
      <w:r>
        <w:rPr>
          <w:rFonts w:ascii="仿宋_GB2312" w:eastAsia="仿宋_GB2312" w:hint="eastAsia"/>
          <w:sz w:val="32"/>
          <w:szCs w:val="32"/>
        </w:rPr>
        <w:t>结项</w:t>
      </w:r>
      <w:r>
        <w:rPr>
          <w:rFonts w:ascii="仿宋_GB2312" w:eastAsia="仿宋_GB2312" w:hint="eastAsia"/>
          <w:sz w:val="32"/>
          <w:szCs w:val="32"/>
        </w:rPr>
        <w:t>者，</w:t>
      </w:r>
      <w:r>
        <w:rPr>
          <w:rFonts w:ascii="仿宋_GB2312" w:eastAsia="仿宋_GB2312" w:hint="eastAsia"/>
          <w:sz w:val="32"/>
          <w:szCs w:val="32"/>
        </w:rPr>
        <w:t>项目</w:t>
      </w:r>
      <w:r>
        <w:rPr>
          <w:rFonts w:ascii="仿宋_GB2312" w:eastAsia="仿宋_GB2312" w:hint="eastAsia"/>
          <w:sz w:val="32"/>
          <w:szCs w:val="32"/>
        </w:rPr>
        <w:t>申请将受到限制</w:t>
      </w:r>
      <w:r>
        <w:rPr>
          <w:rFonts w:ascii="仿宋_GB2312" w:eastAsia="仿宋_GB2312" w:hAnsi="宋体" w:hint="eastAsia"/>
          <w:color w:val="000000"/>
          <w:sz w:val="30"/>
          <w:szCs w:val="30"/>
        </w:rPr>
        <w:t>。</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有关</w:t>
      </w:r>
      <w:r>
        <w:rPr>
          <w:rFonts w:ascii="黑体" w:eastAsia="黑体" w:hAnsi="黑体" w:hint="eastAsia"/>
          <w:sz w:val="32"/>
          <w:szCs w:val="32"/>
        </w:rPr>
        <w:t>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本项目采取限项申报，湖北省心理健康教育与咨询研究会会长单位、副会长单位、副秘书长单位可申报两项，会员单位限报一项。超报项目将按照学校申报一览表顺序从后往前剔除。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w:t>
      </w:r>
      <w:r>
        <w:rPr>
          <w:rFonts w:ascii="仿宋_GB2312" w:eastAsia="仿宋_GB2312" w:hint="eastAsia"/>
          <w:sz w:val="32"/>
          <w:szCs w:val="32"/>
        </w:rPr>
        <w:t>立项应根据充足，立足实践、研究内容和攻关目标明确，研究方法科学，研究计划切实可行。</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凡属编著或译著，或以编写丛书为目的的，不予立项。</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资助办法：研究经费在立项后一次性拨付；</w:t>
      </w:r>
      <w:r>
        <w:rPr>
          <w:rFonts w:ascii="仿宋_GB2312" w:eastAsia="仿宋_GB2312" w:hint="eastAsia"/>
          <w:sz w:val="32"/>
          <w:szCs w:val="32"/>
        </w:rPr>
        <w:t>项目</w:t>
      </w:r>
      <w:r>
        <w:rPr>
          <w:rFonts w:ascii="仿宋_GB2312" w:eastAsia="仿宋_GB2312" w:hint="eastAsia"/>
          <w:sz w:val="32"/>
          <w:szCs w:val="32"/>
        </w:rPr>
        <w:t>承担单位出具经费发票。如有经费超支不予追加。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hint="eastAsia"/>
        </w:rPr>
        <w:t xml:space="preserve"> </w:t>
      </w:r>
      <w:r>
        <w:rPr>
          <w:rFonts w:ascii="仿宋_GB2312" w:eastAsia="仿宋_GB2312" w:hint="eastAsia"/>
          <w:sz w:val="32"/>
          <w:szCs w:val="32"/>
        </w:rPr>
        <w:t>研究会将适时组织</w:t>
      </w:r>
      <w:r>
        <w:rPr>
          <w:rFonts w:ascii="仿宋_GB2312" w:eastAsia="仿宋_GB2312" w:hint="eastAsia"/>
          <w:sz w:val="32"/>
          <w:szCs w:val="32"/>
        </w:rPr>
        <w:t>项目</w:t>
      </w:r>
      <w:r>
        <w:rPr>
          <w:rFonts w:ascii="仿宋_GB2312" w:eastAsia="仿宋_GB2312" w:hint="eastAsia"/>
          <w:sz w:val="32"/>
          <w:szCs w:val="32"/>
        </w:rPr>
        <w:t>申报者进行中期报告会与结</w:t>
      </w:r>
      <w:r>
        <w:rPr>
          <w:rFonts w:ascii="仿宋_GB2312" w:eastAsia="仿宋_GB2312" w:hint="eastAsia"/>
          <w:sz w:val="32"/>
          <w:szCs w:val="32"/>
        </w:rPr>
        <w:t>项</w:t>
      </w:r>
      <w:r>
        <w:rPr>
          <w:rFonts w:ascii="仿宋_GB2312" w:eastAsia="仿宋_GB2312" w:hint="eastAsia"/>
          <w:sz w:val="32"/>
          <w:szCs w:val="32"/>
        </w:rPr>
        <w:t>评审。凡获准资助的</w:t>
      </w:r>
      <w:r>
        <w:rPr>
          <w:rFonts w:ascii="仿宋_GB2312" w:eastAsia="仿宋_GB2312" w:hint="eastAsia"/>
          <w:sz w:val="32"/>
          <w:szCs w:val="32"/>
        </w:rPr>
        <w:t>项目</w:t>
      </w:r>
      <w:r>
        <w:rPr>
          <w:rFonts w:ascii="仿宋_GB2312" w:eastAsia="仿宋_GB2312" w:hint="eastAsia"/>
          <w:sz w:val="32"/>
          <w:szCs w:val="32"/>
        </w:rPr>
        <w:t>团队应当按照申报书或协议所约定的时间与方式按时结</w:t>
      </w:r>
      <w:r>
        <w:rPr>
          <w:rFonts w:ascii="仿宋_GB2312" w:eastAsia="仿宋_GB2312" w:hint="eastAsia"/>
          <w:sz w:val="32"/>
          <w:szCs w:val="32"/>
        </w:rPr>
        <w:t>项</w:t>
      </w:r>
      <w:r>
        <w:rPr>
          <w:rFonts w:ascii="仿宋_GB2312" w:eastAsia="仿宋_GB2312" w:hint="eastAsia"/>
          <w:sz w:val="32"/>
          <w:szCs w:val="32"/>
        </w:rPr>
        <w:t>。出版论文的应注明资助</w:t>
      </w:r>
      <w:r>
        <w:rPr>
          <w:rFonts w:ascii="仿宋_GB2312" w:eastAsia="仿宋_GB2312" w:hint="eastAsia"/>
          <w:sz w:val="32"/>
          <w:szCs w:val="32"/>
        </w:rPr>
        <w:t>项目的</w:t>
      </w:r>
      <w:r>
        <w:rPr>
          <w:rFonts w:ascii="仿宋_GB2312" w:eastAsia="仿宋_GB2312" w:hint="eastAsia"/>
          <w:sz w:val="32"/>
          <w:szCs w:val="32"/>
        </w:rPr>
        <w:t>项目名称。</w:t>
      </w:r>
      <w:r>
        <w:rPr>
          <w:rFonts w:ascii="仿宋_GB2312" w:eastAsia="仿宋_GB2312" w:hint="eastAsia"/>
          <w:sz w:val="32"/>
          <w:szCs w:val="32"/>
        </w:rPr>
        <w:t xml:space="preserve"> </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研究会课题会依据不同年度不同任务导向，确定设立或不设立申报指南。申报者需结合自身研究优势和学术积累，结合心理健康教育、咨询、教学、管理、研究等工作与《课题指南》进行申报。</w:t>
      </w:r>
    </w:p>
    <w:p w:rsidR="007E3FB5" w:rsidRDefault="00BB1A9F">
      <w:pPr>
        <w:widowControl/>
        <w:spacing w:line="54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项目</w:t>
      </w:r>
      <w:r>
        <w:rPr>
          <w:rFonts w:ascii="黑体" w:eastAsia="黑体" w:hAnsi="黑体" w:hint="eastAsia"/>
          <w:sz w:val="32"/>
          <w:szCs w:val="32"/>
        </w:rPr>
        <w:t>申报与评审程序</w:t>
      </w:r>
    </w:p>
    <w:p w:rsidR="007E3FB5" w:rsidRDefault="00BB1A9F">
      <w:pPr>
        <w:tabs>
          <w:tab w:val="left" w:pos="8306"/>
        </w:tabs>
        <w:spacing w:line="560" w:lineRule="exact"/>
        <w:ind w:right="-57" w:firstLineChars="200" w:firstLine="600"/>
        <w:rPr>
          <w:rFonts w:ascii="仿宋_GB2312" w:eastAsia="仿宋_GB2312"/>
          <w:sz w:val="32"/>
          <w:szCs w:val="32"/>
        </w:rPr>
      </w:pPr>
      <w:r>
        <w:rPr>
          <w:rFonts w:ascii="仿宋_GB2312" w:eastAsia="仿宋_GB2312" w:hAnsi="宋体" w:hint="eastAsia"/>
          <w:color w:val="000000"/>
          <w:sz w:val="30"/>
          <w:szCs w:val="30"/>
        </w:rPr>
        <w:t>1</w:t>
      </w:r>
      <w:r>
        <w:rPr>
          <w:rFonts w:ascii="仿宋_GB2312" w:eastAsia="仿宋_GB2312" w:hint="eastAsia"/>
          <w:sz w:val="32"/>
          <w:szCs w:val="32"/>
        </w:rPr>
        <w:t>.</w:t>
      </w:r>
      <w:r>
        <w:rPr>
          <w:rFonts w:ascii="仿宋_GB2312" w:eastAsia="仿宋_GB2312" w:hint="eastAsia"/>
          <w:sz w:val="32"/>
          <w:szCs w:val="32"/>
        </w:rPr>
        <w:t>申请者在“省教育厅人文社会科学研究管理系统”按要求填写项目申报信息、上传相关附件后，由所在单位统一审核上报。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系统将在线生成《湖北省教育厅人文社会科学研究项</w:t>
      </w:r>
      <w:r>
        <w:rPr>
          <w:rFonts w:ascii="仿宋_GB2312" w:eastAsia="仿宋_GB2312" w:hint="eastAsia"/>
          <w:sz w:val="32"/>
          <w:szCs w:val="32"/>
        </w:rPr>
        <w:lastRenderedPageBreak/>
        <w:t>目申请书》，申报材料纸质版打印一式三份，经所在会员单位</w:t>
      </w:r>
      <w:r>
        <w:rPr>
          <w:rFonts w:ascii="仿宋_GB2312" w:eastAsia="仿宋_GB2312" w:hint="eastAsia"/>
          <w:sz w:val="32"/>
          <w:szCs w:val="32"/>
        </w:rPr>
        <w:t>审核并签署意见后上报本研究会秘书处。申报单位还需另附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项目</w:t>
      </w:r>
      <w:r>
        <w:rPr>
          <w:rFonts w:ascii="仿宋_GB2312" w:eastAsia="仿宋_GB2312" w:hint="eastAsia"/>
          <w:sz w:val="32"/>
          <w:szCs w:val="32"/>
        </w:rPr>
        <w:t>立项评审工作由研究会学术委员会负责，研究会秘书处承担具体组织工作。</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hint="eastAsia"/>
          <w:sz w:val="32"/>
          <w:szCs w:val="32"/>
        </w:rPr>
        <w:t>项目</w:t>
      </w:r>
      <w:r>
        <w:rPr>
          <w:rFonts w:ascii="仿宋_GB2312" w:eastAsia="仿宋_GB2312" w:hint="eastAsia"/>
          <w:sz w:val="32"/>
          <w:szCs w:val="32"/>
        </w:rPr>
        <w:t>立项通知书及立项评审结果，研究会将以书面形式通知</w:t>
      </w:r>
      <w:r>
        <w:rPr>
          <w:rFonts w:ascii="仿宋_GB2312" w:eastAsia="仿宋_GB2312" w:hint="eastAsia"/>
          <w:sz w:val="32"/>
          <w:szCs w:val="32"/>
        </w:rPr>
        <w:t>项目</w:t>
      </w:r>
      <w:r>
        <w:rPr>
          <w:rFonts w:ascii="仿宋_GB2312" w:eastAsia="仿宋_GB2312" w:hint="eastAsia"/>
          <w:sz w:val="32"/>
          <w:szCs w:val="32"/>
        </w:rPr>
        <w:t>组负责人，并上网公布。</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研究会秘书处联系人：于丽霞；联系电话：</w:t>
      </w:r>
      <w:r>
        <w:rPr>
          <w:rFonts w:ascii="仿宋_GB2312" w:eastAsia="仿宋_GB2312" w:hint="eastAsia"/>
          <w:sz w:val="32"/>
          <w:szCs w:val="32"/>
        </w:rPr>
        <w:t>027-6786</w:t>
      </w:r>
      <w:r>
        <w:rPr>
          <w:rFonts w:ascii="仿宋_GB2312" w:eastAsia="仿宋_GB2312"/>
          <w:color w:val="000000"/>
          <w:sz w:val="30"/>
          <w:szCs w:val="30"/>
        </w:rPr>
        <w:t>8417</w:t>
      </w:r>
      <w:r>
        <w:rPr>
          <w:rFonts w:ascii="仿宋_GB2312" w:eastAsia="仿宋_GB2312" w:hint="eastAsia"/>
          <w:color w:val="000000"/>
          <w:sz w:val="30"/>
          <w:szCs w:val="30"/>
        </w:rPr>
        <w:t>-</w:t>
      </w:r>
      <w:r>
        <w:rPr>
          <w:rFonts w:ascii="仿宋_GB2312" w:eastAsia="仿宋_GB2312"/>
          <w:color w:val="000000"/>
          <w:sz w:val="30"/>
          <w:szCs w:val="30"/>
        </w:rPr>
        <w:t>822</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秘书处地址：华中师范大学大学生心理健康教育中心（文华公书林三楼西）</w:t>
      </w:r>
    </w:p>
    <w:p w:rsidR="007E3FB5" w:rsidRDefault="007E3FB5">
      <w:pPr>
        <w:tabs>
          <w:tab w:val="left" w:pos="8306"/>
        </w:tabs>
        <w:spacing w:line="560" w:lineRule="exact"/>
        <w:ind w:right="-57"/>
        <w:rPr>
          <w:rFonts w:ascii="仿宋_GB2312" w:eastAsia="仿宋_GB2312"/>
          <w:sz w:val="32"/>
          <w:szCs w:val="32"/>
        </w:rPr>
        <w:sectPr w:rsidR="007E3FB5">
          <w:pgSz w:w="11906" w:h="16838"/>
          <w:pgMar w:top="1440" w:right="1803" w:bottom="1440" w:left="1803" w:header="851" w:footer="992" w:gutter="0"/>
          <w:cols w:space="0"/>
          <w:docGrid w:type="lines" w:linePitch="319"/>
        </w:sectPr>
      </w:pP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湖北省教育厅人文社会科学研究专项任务项目（心理健康教育与咨询）</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w:t>
      </w:r>
      <w:r>
        <w:rPr>
          <w:rFonts w:ascii="仿宋_GB2312" w:eastAsia="仿宋_GB2312" w:hAnsi="宋体" w:hint="eastAsia"/>
          <w:b/>
          <w:sz w:val="30"/>
          <w:szCs w:val="30"/>
        </w:rPr>
        <w:t>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w:t>
      </w:r>
      <w:r>
        <w:rPr>
          <w:rFonts w:ascii="Times New Roman" w:hint="eastAsia"/>
          <w:b/>
        </w:rPr>
        <w:t>心理健康教育与咨询中心或科研管理部门</w:t>
      </w:r>
      <w:r>
        <w:rPr>
          <w:rFonts w:ascii="Times New Roman" w:hint="eastAsia"/>
          <w:b/>
        </w:rPr>
        <w:t>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273"/>
        <w:gridCol w:w="1853"/>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7E3FB5">
            <w:pPr>
              <w:widowControl/>
              <w:spacing w:line="300" w:lineRule="exact"/>
              <w:jc w:val="center"/>
              <w:rPr>
                <w:rFonts w:ascii="Times New Roman"/>
                <w:b/>
              </w:rPr>
            </w:pPr>
            <w:r>
              <w:rPr>
                <w:rFonts w:ascii="Times New Roman"/>
                <w:b/>
              </w:rPr>
              <w:pict>
                <v:rect id="_x0000_s1042" style="position:absolute;left:0;text-align:left;margin-left:0;margin-top:0;width:36pt;height:26.25pt;z-index:25167462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LZW3SGmAQAAJQ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Ok3YKzKANp9OPTt58fP998ub75/pXNOBuc1qaqW7c1Juyo6CKd58oX&#10;0xmoD8givAVabksRD3Kqg/vsrc2hVhFvtm0i7A4imG1hih6fzRckLGeKQk/pLOa1rZDdXXHKWF4Z&#10;CKxeep5J47Z6uTnDcpt6l1J7RTh13jedfWRjz1/OZ/NWcIgQuI/U437UersEvaPdXKXs1sMDbqRF&#10;m2j/b6rYv/sN6f53r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LZW3SGmAQAAJQMAAA4A&#10;AAAAAAAAAQAgAAAAIgEAAGRycy9lMm9Eb2MueG1sUEsFBgAAAAAGAAYAWQEAADoFAAAAAA==&#10;" filled="f" stroked="f">
                  <o:lock v:ext="edit" rotation="t"/>
                </v:rect>
              </w:pict>
            </w:r>
            <w:r>
              <w:rPr>
                <w:rFonts w:ascii="Times New Roman"/>
                <w:b/>
              </w:rPr>
              <w:pict>
                <v:rect id="_x0000_s1041" style="position:absolute;left:0;text-align:left;margin-left:0;margin-top:0;width:36pt;height:26.25pt;z-index:251675648;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If8ca6mAQAAJQMAAA4A&#10;AAAAAAAAAQAgAAAAIgEAAGRycy9lMm9Eb2MueG1sUEsFBgAAAAAGAAYAWQEAADoFAAAAAA==&#10;" filled="f" stroked="f">
                  <o:lock v:ext="edit" rotation="t"/>
                </v:rect>
              </w:pict>
            </w:r>
            <w:r>
              <w:rPr>
                <w:rFonts w:ascii="Times New Roman"/>
                <w:b/>
              </w:rPr>
              <w:pict>
                <v:rect id="_x0000_s1040" style="position:absolute;left:0;text-align:left;margin-left:0;margin-top:0;width:54pt;height:26.25pt;z-index:25167667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sg3dFpw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atLuiLMgPWn068uP35+/3ny7vvn5nb3ibLBam6Ju2dYYsaWii3ie&#10;Cl+MZ6A+IQvwHmi5NUU8ySkO7rI3ffKlinizTRVhuxfBbDJT9Hg4n80bkkpR6CWd17PSVsj2vjgm&#10;zG8MeFYuHU+kcV29XJ9hvku9Tym9Apxa56rOLrCx40ez6awW7CME7gL1eBi13C5Bb2k3VzHZ1fCE&#10;G2lRJ9r9myL2Y78iPf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7IN3RacBAAAlAwAA&#10;DgAAAAAAAAABACAAAAAjAQAAZHJzL2Uyb0RvYy54bWxQSwUGAAAAAAYABgBZAQAAPAUAAAAA&#10;" filled="f" stroked="f">
                  <o:lock v:ext="edit" rotation="t"/>
                </v:rect>
              </w:pict>
            </w:r>
            <w:r>
              <w:rPr>
                <w:rFonts w:ascii="Times New Roman"/>
                <w:b/>
              </w:rPr>
              <w:pict>
                <v:rect id="_x0000_s1039" style="position:absolute;left:0;text-align:left;margin-left:0;margin-top:0;width:54pt;height:26.25pt;z-index:25167769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ihrbKcBAAAlAwAA&#10;DgAAAAAAAAABACAAAAAjAQAAZHJzL2Uyb0RvYy54bWxQSwUGAAAAAAYABgBZAQAAPAUAAAAA&#10;" filled="f" stroked="f">
                  <o:lock v:ext="edit" rotation="t"/>
                </v:rect>
              </w:pict>
            </w:r>
            <w:r>
              <w:rPr>
                <w:rFonts w:ascii="Times New Roman"/>
                <w:b/>
              </w:rPr>
              <w:pict>
                <v:rect id="_x0000_s1038" style="position:absolute;left:0;text-align:left;margin-left:0;margin-top:0;width:54pt;height:26.25pt;z-index:25167872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FV+W46cBAAAlAwAA&#10;DgAAAAAAAAABACAAAAAjAQAAZHJzL2Uyb0RvYy54bWxQSwUGAAAAAAYABgBZAQAAPAUAAAAA&#10;" filled="f" stroked="f">
                  <o:lock v:ext="edit" rotation="t"/>
                </v:rect>
              </w:pict>
            </w:r>
            <w:r>
              <w:rPr>
                <w:rFonts w:ascii="Times New Roman"/>
                <w:b/>
              </w:rPr>
              <w:pict>
                <v:rect id="_x0000_s1037" style="position:absolute;left:0;text-align:left;margin-left:0;margin-top:0;width:54pt;height:26.25pt;z-index:25167974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lZN8pKcBAAAlAwAA&#10;DgAAAAAAAAABACAAAAAjAQAAZHJzL2Uyb0RvYy54bWxQSwUGAAAAAAYABgBZAQAAPAUAAAAA&#10;" filled="f" stroked="f">
                  <o:lock v:ext="edit" rotation="t"/>
                </v:rect>
              </w:pict>
            </w:r>
            <w:r>
              <w:rPr>
                <w:rFonts w:ascii="Times New Roman"/>
                <w:b/>
              </w:rPr>
              <w:pict>
                <v:rect id="_x0000_s1036" style="position:absolute;left:0;text-align:left;margin-left:0;margin-top:0;width:54pt;height:26.25pt;z-index:25168076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ahMlPqcBAAAlAwAA&#10;DgAAAAAAAAABACAAAAAjAQAAZHJzL2Uyb0RvYy54bWxQSwUGAAAAAAYABgBZAQAAPAUAAAAA&#10;" filled="f" stroked="f">
                  <o:lock v:ext="edit" rotation="t"/>
                </v:rect>
              </w:pict>
            </w:r>
            <w:r>
              <w:rPr>
                <w:rFonts w:ascii="Times New Roman"/>
                <w:b/>
              </w:rPr>
              <w:pict>
                <v:rect id="_x0000_s1035" style="position:absolute;left:0;text-align:left;margin-left:0;margin-top:0;width:54pt;height:26.25pt;z-index:25168179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F/Q0+qAEAACU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5PX3EWpCeNfn358fvz15tv1zc/v7MjzgartSnqlm2NEVsquojn&#10;qfDFeAbqE7IA74GWW1PEk5zi4C570ydfqog321QRtnsRzCYzRY+H89m8IakUhV7SeT0rbYVs74tj&#10;wvzGgGfl0vFEGtfVy/UZ5rvU+5TSK8Cpda7q7AIbO340m85qwT5C4C5Qj4dRy+0S9JZ2cxWTXQ1P&#10;uJEWdaLdvyliP/Yr0sPvXt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IX9DT6oAQAAJQMA&#10;AA4AAAAAAAAAAQAgAAAAIwEAAGRycy9lMm9Eb2MueG1sUEsFBgAAAAAGAAYAWQEAAD0FA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85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firstLineChars="200" w:firstLine="640"/>
        <w:rPr>
          <w:rFonts w:ascii="仿宋_GB2312" w:eastAsia="仿宋_GB2312"/>
          <w:sz w:val="32"/>
          <w:szCs w:val="32"/>
        </w:rPr>
        <w:sectPr w:rsidR="007E3FB5">
          <w:pgSz w:w="16838" w:h="11906" w:orient="landscape"/>
          <w:pgMar w:top="1803" w:right="1440" w:bottom="1803" w:left="1440" w:header="851" w:footer="992" w:gutter="0"/>
          <w:cols w:space="0"/>
          <w:docGrid w:type="lines" w:linePitch="319"/>
        </w:sectPr>
      </w:pPr>
    </w:p>
    <w:p w:rsidR="007E3FB5" w:rsidRDefault="00BB1A9F">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5</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（研究生思想政治工作）实施方案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湖北省研究生德育研究会（以下简称研究会）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widowControl/>
        <w:adjustRightInd w:val="0"/>
        <w:snapToGrid w:val="0"/>
        <w:spacing w:line="480" w:lineRule="atLeast"/>
        <w:ind w:firstLineChars="200" w:firstLine="640"/>
        <w:rPr>
          <w:rFonts w:ascii="仿宋_GB2312" w:eastAsia="仿宋_GB2312"/>
          <w:sz w:val="32"/>
          <w:szCs w:val="32"/>
        </w:rPr>
      </w:pPr>
      <w:r>
        <w:rPr>
          <w:rFonts w:ascii="仿宋_GB2312" w:eastAsia="仿宋_GB2312" w:hint="eastAsia"/>
          <w:sz w:val="32"/>
          <w:szCs w:val="32"/>
        </w:rPr>
        <w:t>项目类别分为“</w:t>
      </w:r>
      <w:r>
        <w:rPr>
          <w:rFonts w:ascii="仿宋_GB2312" w:eastAsia="仿宋_GB2312" w:hint="eastAsia"/>
          <w:sz w:val="32"/>
          <w:szCs w:val="32"/>
        </w:rPr>
        <w:t>重点</w:t>
      </w:r>
      <w:r>
        <w:rPr>
          <w:rFonts w:ascii="仿宋_GB2312" w:eastAsia="仿宋_GB2312" w:hint="eastAsia"/>
          <w:sz w:val="32"/>
          <w:szCs w:val="32"/>
        </w:rPr>
        <w:t>项目”和“</w:t>
      </w:r>
      <w:r>
        <w:rPr>
          <w:rFonts w:ascii="仿宋_GB2312" w:eastAsia="仿宋_GB2312" w:hint="eastAsia"/>
          <w:sz w:val="32"/>
          <w:szCs w:val="32"/>
        </w:rPr>
        <w:t>一般</w:t>
      </w:r>
      <w:r>
        <w:rPr>
          <w:rFonts w:ascii="仿宋_GB2312" w:eastAsia="仿宋_GB2312" w:hint="eastAsia"/>
          <w:sz w:val="32"/>
          <w:szCs w:val="32"/>
        </w:rPr>
        <w:t>项目”两类，</w:t>
      </w:r>
      <w:r>
        <w:rPr>
          <w:rFonts w:ascii="仿宋_GB2312" w:eastAsia="仿宋_GB2312" w:hint="eastAsia"/>
          <w:sz w:val="32"/>
          <w:szCs w:val="32"/>
        </w:rPr>
        <w:t>重点</w:t>
      </w:r>
      <w:r>
        <w:rPr>
          <w:rFonts w:ascii="仿宋_GB2312" w:eastAsia="仿宋_GB2312" w:hint="eastAsia"/>
          <w:sz w:val="32"/>
          <w:szCs w:val="32"/>
        </w:rPr>
        <w:t>项目资助额度</w:t>
      </w:r>
      <w:r>
        <w:rPr>
          <w:rFonts w:ascii="仿宋_GB2312" w:eastAsia="仿宋_GB2312" w:hint="eastAsia"/>
          <w:sz w:val="32"/>
          <w:szCs w:val="32"/>
        </w:rPr>
        <w:t>5000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w:t>
      </w:r>
      <w:r>
        <w:rPr>
          <w:rFonts w:ascii="仿宋_GB2312" w:eastAsia="仿宋_GB2312" w:hint="eastAsia"/>
          <w:sz w:val="32"/>
          <w:szCs w:val="32"/>
        </w:rPr>
        <w:t>一般</w:t>
      </w:r>
      <w:r>
        <w:rPr>
          <w:rFonts w:ascii="仿宋_GB2312" w:eastAsia="仿宋_GB2312" w:hint="eastAsia"/>
          <w:sz w:val="32"/>
          <w:szCs w:val="32"/>
        </w:rPr>
        <w:t>项目资助额度</w:t>
      </w:r>
      <w:r>
        <w:rPr>
          <w:rFonts w:ascii="仿宋_GB2312" w:eastAsia="仿宋_GB2312"/>
          <w:sz w:val="32"/>
          <w:szCs w:val="32"/>
        </w:rPr>
        <w:t>2</w:t>
      </w:r>
      <w:r>
        <w:rPr>
          <w:rFonts w:ascii="仿宋_GB2312" w:eastAsia="仿宋_GB2312" w:hint="eastAsia"/>
          <w:sz w:val="32"/>
          <w:szCs w:val="32"/>
        </w:rPr>
        <w:t>000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项。各单位应按照不少于</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的比例予以配套。</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adjustRightInd w:val="0"/>
        <w:snapToGrid w:val="0"/>
        <w:spacing w:line="480" w:lineRule="atLeast"/>
        <w:ind w:firstLineChars="200" w:firstLine="640"/>
        <w:rPr>
          <w:rFonts w:ascii="仿宋_GB2312" w:eastAsia="仿宋_GB2312"/>
          <w:sz w:val="32"/>
          <w:szCs w:val="32"/>
        </w:rPr>
      </w:pPr>
      <w:r>
        <w:rPr>
          <w:rFonts w:ascii="仿宋_GB2312" w:eastAsia="仿宋_GB2312" w:hint="eastAsia"/>
          <w:sz w:val="32"/>
          <w:szCs w:val="32"/>
        </w:rPr>
        <w:t>研究会会员单位可申报本项目。</w:t>
      </w:r>
      <w:r>
        <w:rPr>
          <w:rFonts w:ascii="仿宋_GB2312" w:eastAsia="仿宋_GB2312" w:hint="eastAsia"/>
          <w:sz w:val="32"/>
          <w:szCs w:val="32"/>
        </w:rPr>
        <w:t>项目</w:t>
      </w:r>
      <w:r>
        <w:rPr>
          <w:rFonts w:ascii="仿宋_GB2312" w:eastAsia="仿宋_GB2312" w:hint="eastAsia"/>
          <w:sz w:val="32"/>
          <w:szCs w:val="32"/>
        </w:rPr>
        <w:t>负责人应具有一定的实践经验、研究能力和组织能力，应具有高级专业技术职称或有八年以上学生工作经验。不具备上述条件的，须有本会常务理事或两位具有高级专业技术职称的同行专家书面推荐。</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本项目采取限项申报。</w:t>
      </w:r>
      <w:r>
        <w:rPr>
          <w:rFonts w:ascii="仿宋_GB2312" w:eastAsia="仿宋_GB2312"/>
          <w:sz w:val="32"/>
          <w:szCs w:val="32"/>
        </w:rPr>
        <w:t>每个单位</w:t>
      </w:r>
      <w:r>
        <w:rPr>
          <w:rFonts w:ascii="仿宋_GB2312" w:eastAsia="仿宋_GB2312" w:hint="eastAsia"/>
          <w:sz w:val="32"/>
          <w:szCs w:val="32"/>
        </w:rPr>
        <w:t>可</w:t>
      </w:r>
      <w:r>
        <w:rPr>
          <w:rFonts w:ascii="仿宋_GB2312" w:eastAsia="仿宋_GB2312"/>
          <w:sz w:val="32"/>
          <w:szCs w:val="32"/>
        </w:rPr>
        <w:t>报送</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3</w:t>
      </w:r>
      <w:r>
        <w:rPr>
          <w:rFonts w:ascii="仿宋_GB2312" w:eastAsia="仿宋_GB2312"/>
          <w:sz w:val="32"/>
          <w:szCs w:val="32"/>
        </w:rPr>
        <w:t>项</w:t>
      </w:r>
      <w:r>
        <w:rPr>
          <w:rFonts w:ascii="仿宋_GB2312" w:eastAsia="仿宋_GB2312" w:hint="eastAsia"/>
          <w:sz w:val="32"/>
          <w:szCs w:val="32"/>
        </w:rPr>
        <w:t>项目</w:t>
      </w:r>
      <w:r>
        <w:rPr>
          <w:rFonts w:ascii="仿宋_GB2312" w:eastAsia="仿宋_GB2312" w:hint="eastAsia"/>
          <w:sz w:val="32"/>
          <w:szCs w:val="32"/>
        </w:rPr>
        <w:t>。每位申请人每次只能申报一项</w:t>
      </w:r>
      <w:r>
        <w:rPr>
          <w:rFonts w:ascii="仿宋_GB2312" w:eastAsia="仿宋_GB2312" w:hint="eastAsia"/>
          <w:sz w:val="32"/>
          <w:szCs w:val="32"/>
        </w:rPr>
        <w:t>项目</w:t>
      </w:r>
      <w:r>
        <w:rPr>
          <w:rFonts w:ascii="仿宋_GB2312" w:eastAsia="仿宋_GB2312" w:hint="eastAsia"/>
          <w:sz w:val="32"/>
          <w:szCs w:val="32"/>
        </w:rPr>
        <w:t>。超报项目将按照学校申报一览表顺序从后往前剔除。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资助办法：研究经费分两次拨付，分别在立项通过、中期检查通过时拨付</w:t>
      </w:r>
      <w:r>
        <w:rPr>
          <w:rFonts w:ascii="仿宋_GB2312" w:eastAsia="仿宋_GB2312"/>
          <w:sz w:val="32"/>
          <w:szCs w:val="32"/>
        </w:rPr>
        <w:t>5</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0%</w:t>
      </w:r>
      <w:r>
        <w:rPr>
          <w:rFonts w:ascii="仿宋_GB2312" w:eastAsia="仿宋_GB2312" w:hint="eastAsia"/>
          <w:sz w:val="32"/>
          <w:szCs w:val="32"/>
        </w:rPr>
        <w:t>。如经费超支不予追加。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研究会将按照《湖北省研究生德育研究会科研规划课题管理办法》，进行</w:t>
      </w:r>
      <w:r>
        <w:rPr>
          <w:rFonts w:ascii="仿宋_GB2312" w:eastAsia="仿宋_GB2312" w:hint="eastAsia"/>
          <w:sz w:val="32"/>
          <w:szCs w:val="32"/>
        </w:rPr>
        <w:t>项目</w:t>
      </w:r>
      <w:r>
        <w:rPr>
          <w:rFonts w:ascii="仿宋_GB2312" w:eastAsia="仿宋_GB2312" w:hint="eastAsia"/>
          <w:sz w:val="32"/>
          <w:szCs w:val="32"/>
        </w:rPr>
        <w:t>管理，组织</w:t>
      </w:r>
      <w:r>
        <w:rPr>
          <w:rFonts w:ascii="仿宋_GB2312" w:eastAsia="仿宋_GB2312" w:hint="eastAsia"/>
          <w:sz w:val="32"/>
          <w:szCs w:val="32"/>
        </w:rPr>
        <w:t>项目</w:t>
      </w:r>
      <w:r>
        <w:rPr>
          <w:rFonts w:ascii="仿宋_GB2312" w:eastAsia="仿宋_GB2312" w:hint="eastAsia"/>
          <w:sz w:val="32"/>
          <w:szCs w:val="32"/>
        </w:rPr>
        <w:t>申报者进行中期报告</w:t>
      </w:r>
      <w:r>
        <w:rPr>
          <w:rFonts w:ascii="仿宋_GB2312" w:eastAsia="仿宋_GB2312" w:hint="eastAsia"/>
          <w:sz w:val="32"/>
          <w:szCs w:val="32"/>
        </w:rPr>
        <w:lastRenderedPageBreak/>
        <w:t>会、</w:t>
      </w:r>
      <w:r>
        <w:rPr>
          <w:rFonts w:ascii="仿宋_GB2312" w:eastAsia="仿宋_GB2312" w:hint="eastAsia"/>
          <w:sz w:val="32"/>
          <w:szCs w:val="32"/>
        </w:rPr>
        <w:t>结项</w:t>
      </w:r>
      <w:r>
        <w:rPr>
          <w:rFonts w:ascii="仿宋_GB2312" w:eastAsia="仿宋_GB2312" w:hint="eastAsia"/>
          <w:sz w:val="32"/>
          <w:szCs w:val="32"/>
        </w:rPr>
        <w:t>评审。</w:t>
      </w:r>
      <w:r>
        <w:rPr>
          <w:rFonts w:ascii="仿宋_GB2312" w:eastAsia="仿宋_GB2312"/>
          <w:sz w:val="32"/>
          <w:szCs w:val="32"/>
        </w:rPr>
        <w:t>所有立项</w:t>
      </w:r>
      <w:r>
        <w:rPr>
          <w:rFonts w:ascii="仿宋_GB2312" w:eastAsia="仿宋_GB2312" w:hint="eastAsia"/>
          <w:sz w:val="32"/>
          <w:szCs w:val="32"/>
        </w:rPr>
        <w:t>项目</w:t>
      </w:r>
      <w:r>
        <w:rPr>
          <w:rFonts w:ascii="仿宋_GB2312" w:eastAsia="仿宋_GB2312"/>
          <w:sz w:val="32"/>
          <w:szCs w:val="32"/>
        </w:rPr>
        <w:t>需提交研究报告</w:t>
      </w:r>
      <w:r>
        <w:rPr>
          <w:rFonts w:ascii="仿宋_GB2312" w:eastAsia="仿宋_GB2312" w:hint="eastAsia"/>
          <w:sz w:val="32"/>
          <w:szCs w:val="32"/>
        </w:rPr>
        <w:t>、</w:t>
      </w:r>
      <w:r>
        <w:rPr>
          <w:rFonts w:ascii="仿宋_GB2312" w:eastAsia="仿宋_GB2312"/>
          <w:sz w:val="32"/>
          <w:szCs w:val="32"/>
        </w:rPr>
        <w:t>研究论文。</w:t>
      </w:r>
      <w:r>
        <w:rPr>
          <w:rFonts w:ascii="仿宋_GB2312" w:eastAsia="仿宋_GB2312" w:hint="eastAsia"/>
          <w:sz w:val="32"/>
          <w:szCs w:val="32"/>
        </w:rPr>
        <w:t>鼓励以专著等形式作为最终成果申请</w:t>
      </w:r>
      <w:r>
        <w:rPr>
          <w:rFonts w:ascii="仿宋_GB2312" w:eastAsia="仿宋_GB2312" w:hint="eastAsia"/>
          <w:sz w:val="32"/>
          <w:szCs w:val="32"/>
        </w:rPr>
        <w:t>结项</w:t>
      </w:r>
      <w:r>
        <w:rPr>
          <w:rFonts w:ascii="仿宋_GB2312" w:eastAsia="仿宋_GB2312" w:hint="eastAsia"/>
          <w:sz w:val="32"/>
          <w:szCs w:val="32"/>
        </w:rPr>
        <w:t>。我会拟将</w:t>
      </w:r>
      <w:r>
        <w:rPr>
          <w:rFonts w:ascii="仿宋_GB2312" w:eastAsia="仿宋_GB2312" w:hint="eastAsia"/>
          <w:sz w:val="32"/>
          <w:szCs w:val="32"/>
        </w:rPr>
        <w:t>项目</w:t>
      </w:r>
      <w:r>
        <w:rPr>
          <w:rFonts w:ascii="仿宋_GB2312" w:eastAsia="仿宋_GB2312"/>
          <w:sz w:val="32"/>
          <w:szCs w:val="32"/>
        </w:rPr>
        <w:t>研究成果汇编成册，编辑出版。</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申报者可结合自身研究优势自选主题申报。选题要主要研究当前研究生思想政治工作面临的各种重大理论问题和实际问题，特别是实际工作中的重点、难点、热点问题。</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申报者在“省教育厅人文社会科学研究管理系统”按要求填写项目申报信息、上传相关附件后，由所在单位统一审核上报。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系统将在线生成《湖北省教育厅人文社会科学研究项目申请书》，申报材料纸质版打印一式三份，经所在会员单位审核并签署意见后，由研究生工作部等职能部门上报研究会秘书处。申报单位还需另附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7E3FB5">
      <w:pPr>
        <w:tabs>
          <w:tab w:val="left" w:pos="8306"/>
        </w:tabs>
        <w:spacing w:line="560" w:lineRule="exact"/>
        <w:ind w:right="-57" w:firstLineChars="200" w:firstLine="640"/>
        <w:rPr>
          <w:rFonts w:ascii="仿宋_GB2312" w:eastAsia="仿宋_GB2312"/>
          <w:sz w:val="32"/>
          <w:szCs w:val="32"/>
        </w:rPr>
      </w:pPr>
    </w:p>
    <w:p w:rsidR="007E3FB5" w:rsidRDefault="00BB1A9F">
      <w:pPr>
        <w:tabs>
          <w:tab w:val="left" w:pos="8306"/>
        </w:tabs>
        <w:spacing w:line="560" w:lineRule="exact"/>
        <w:ind w:right="-57" w:firstLineChars="200" w:firstLine="640"/>
        <w:rPr>
          <w:rFonts w:ascii="仿宋_GB2312" w:eastAsia="仿宋_GB2312"/>
          <w:sz w:val="32"/>
          <w:szCs w:val="32"/>
        </w:rPr>
        <w:sectPr w:rsidR="007E3FB5">
          <w:pgSz w:w="11906" w:h="16838"/>
          <w:pgMar w:top="1440" w:right="1803" w:bottom="1440" w:left="1803" w:header="851" w:footer="992" w:gutter="0"/>
          <w:cols w:space="0"/>
          <w:docGrid w:type="lines" w:linePitch="319"/>
        </w:sectPr>
      </w:pPr>
      <w:r>
        <w:rPr>
          <w:rFonts w:ascii="仿宋_GB2312" w:eastAsia="仿宋_GB2312" w:hint="eastAsia"/>
          <w:sz w:val="32"/>
          <w:szCs w:val="32"/>
        </w:rPr>
        <w:t>联系人：柳</w:t>
      </w:r>
      <w:r>
        <w:rPr>
          <w:rFonts w:ascii="仿宋_GB2312" w:eastAsia="仿宋_GB2312" w:hint="eastAsia"/>
          <w:sz w:val="32"/>
          <w:szCs w:val="32"/>
        </w:rPr>
        <w:t>老师</w:t>
      </w:r>
      <w:r>
        <w:rPr>
          <w:rFonts w:ascii="仿宋_GB2312" w:eastAsia="仿宋_GB2312" w:hint="eastAsia"/>
          <w:sz w:val="32"/>
          <w:szCs w:val="32"/>
        </w:rPr>
        <w:t>；联系电话：</w:t>
      </w:r>
      <w:r>
        <w:rPr>
          <w:rFonts w:ascii="仿宋_GB2312" w:eastAsia="仿宋_GB2312" w:hint="eastAsia"/>
          <w:sz w:val="32"/>
          <w:szCs w:val="32"/>
        </w:rPr>
        <w:t>027-6</w:t>
      </w:r>
      <w:r>
        <w:rPr>
          <w:rFonts w:ascii="仿宋_GB2312" w:eastAsia="仿宋_GB2312"/>
          <w:sz w:val="32"/>
          <w:szCs w:val="32"/>
        </w:rPr>
        <w:t>8754</w:t>
      </w:r>
      <w:r>
        <w:rPr>
          <w:rFonts w:ascii="仿宋_GB2312" w:eastAsia="仿宋_GB2312" w:hint="eastAsia"/>
          <w:sz w:val="32"/>
          <w:szCs w:val="32"/>
        </w:rPr>
        <w:t>107</w:t>
      </w:r>
      <w:r>
        <w:rPr>
          <w:rFonts w:ascii="仿宋_GB2312" w:eastAsia="仿宋_GB2312" w:hint="eastAsia"/>
          <w:sz w:val="32"/>
          <w:szCs w:val="32"/>
        </w:rPr>
        <w:t>、</w:t>
      </w:r>
      <w:r>
        <w:rPr>
          <w:rFonts w:ascii="仿宋_GB2312" w:eastAsia="仿宋_GB2312" w:hint="eastAsia"/>
          <w:sz w:val="32"/>
          <w:szCs w:val="32"/>
        </w:rPr>
        <w:t>68754362</w:t>
      </w:r>
      <w:r>
        <w:rPr>
          <w:rFonts w:ascii="仿宋_GB2312" w:eastAsia="仿宋_GB2312" w:hint="eastAsia"/>
          <w:sz w:val="32"/>
          <w:szCs w:val="32"/>
        </w:rPr>
        <w:t>；报送地址：武汉大学研工部（湖北省研究生德育研究会秘书处）；邮编：</w:t>
      </w:r>
      <w:r>
        <w:rPr>
          <w:rFonts w:ascii="仿宋_GB2312" w:eastAsia="仿宋_GB2312" w:hint="eastAsia"/>
          <w:sz w:val="32"/>
          <w:szCs w:val="32"/>
        </w:rPr>
        <w:t>43007</w:t>
      </w:r>
      <w:r>
        <w:rPr>
          <w:rFonts w:ascii="仿宋_GB2312" w:eastAsia="仿宋_GB2312"/>
          <w:sz w:val="32"/>
          <w:szCs w:val="32"/>
        </w:rPr>
        <w:t>2</w:t>
      </w:r>
      <w:r>
        <w:rPr>
          <w:rFonts w:ascii="仿宋_GB2312" w:eastAsia="仿宋_GB2312" w:hint="eastAsia"/>
          <w:sz w:val="32"/>
          <w:szCs w:val="32"/>
        </w:rPr>
        <w:t>；电子邮箱：</w:t>
      </w:r>
      <w:r>
        <w:rPr>
          <w:rFonts w:ascii="仿宋_GB2312" w:eastAsia="仿宋_GB2312"/>
          <w:sz w:val="32"/>
          <w:szCs w:val="32"/>
        </w:rPr>
        <w:t>ygb@whu.edu.cn</w:t>
      </w:r>
      <w:r>
        <w:rPr>
          <w:rFonts w:ascii="仿宋_GB2312" w:eastAsia="仿宋_GB2312" w:hint="eastAsia"/>
          <w:sz w:val="32"/>
          <w:szCs w:val="32"/>
        </w:rPr>
        <w:t>。</w:t>
      </w: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湖北省教育厅人文社会科学研究专项任务项目（研究生思想政治工作</w:t>
      </w:r>
      <w:r>
        <w:rPr>
          <w:rFonts w:ascii="黑体" w:eastAsia="黑体" w:hAnsi="黑体" w:hint="eastAsia"/>
          <w:sz w:val="32"/>
          <w:szCs w:val="32"/>
        </w:rPr>
        <w:t>）</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w:t>
      </w:r>
      <w:r>
        <w:rPr>
          <w:rFonts w:ascii="仿宋_GB2312" w:eastAsia="仿宋_GB2312" w:hAnsi="宋体" w:hint="eastAsia"/>
          <w:b/>
          <w:sz w:val="30"/>
          <w:szCs w:val="30"/>
        </w:rPr>
        <w:t>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w:t>
      </w:r>
      <w:r>
        <w:rPr>
          <w:rFonts w:ascii="Times New Roman" w:hint="eastAsia"/>
          <w:b/>
        </w:rPr>
        <w:t>研究生工作部或科研管理部门</w:t>
      </w:r>
      <w:r>
        <w:rPr>
          <w:rFonts w:ascii="Times New Roman" w:hint="eastAsia"/>
          <w:b/>
        </w:rPr>
        <w:t>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273"/>
        <w:gridCol w:w="1853"/>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7E3FB5">
            <w:pPr>
              <w:widowControl/>
              <w:spacing w:line="300" w:lineRule="exact"/>
              <w:jc w:val="center"/>
              <w:rPr>
                <w:rFonts w:ascii="Times New Roman"/>
                <w:b/>
              </w:rPr>
            </w:pPr>
            <w:r>
              <w:rPr>
                <w:rFonts w:ascii="Times New Roman"/>
                <w:b/>
              </w:rPr>
              <w:pict>
                <v:rect id="_x0000_s1034" style="position:absolute;left:0;text-align:left;margin-left:0;margin-top:0;width:36pt;height:26.25pt;z-index:251699200;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nWvwKUBAAAlAwAADgAA&#10;AAAAAAABACAAAAAiAQAAZHJzL2Uyb0RvYy54bWxQSwUGAAAAAAYABgBZAQAAOQUAAAAA&#10;" filled="f" stroked="f">
                  <o:lock v:ext="edit" rotation="t"/>
                </v:rect>
              </w:pict>
            </w:r>
            <w:r>
              <w:rPr>
                <w:rFonts w:ascii="Times New Roman"/>
                <w:b/>
              </w:rPr>
              <w:pict>
                <v:rect id="_x0000_s1033" style="position:absolute;left:0;text-align:left;margin-left:0;margin-top:0;width:36pt;height:26.25pt;z-index:25170022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cwwunTAAAAAwEAAA8AAAAA&#10;AAAAAQAgAAAAIgAAAGRycy9kb3ducmV2LnhtbFBLAQIUABQAAAAIAIdO4kB+uUWHpwEAACUDAAAO&#10;AAAAAAAAAAEAIAAAACIBAABkcnMvZTJvRG9jLnhtbFBLBQYAAAAABgAGAFkBAAA7BQAAAAA=&#10;" filled="f" stroked="f">
                  <o:lock v:ext="edit" rotation="t"/>
                </v:rect>
              </w:pict>
            </w:r>
            <w:r>
              <w:rPr>
                <w:rFonts w:ascii="Times New Roman"/>
                <w:b/>
              </w:rPr>
              <w:pict>
                <v:rect id="_x0000_s1032" style="position:absolute;left:0;text-align:left;margin-left:0;margin-top:0;width:54pt;height:26.25pt;z-index:25170124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BXGQ2yoAQAAJQMA&#10;AA4AAAAAAAAAAQAgAAAAIwEAAGRycy9lMm9Eb2MueG1sUEsFBgAAAAAGAAYAWQEAAD0FAAAAAA==&#10;" filled="f" stroked="f">
                  <o:lock v:ext="edit" rotation="t"/>
                </v:rect>
              </w:pict>
            </w:r>
            <w:r>
              <w:rPr>
                <w:rFonts w:ascii="Times New Roman"/>
                <w:b/>
              </w:rPr>
              <w:pict>
                <v:rect id="_x0000_s1031" style="position:absolute;left:0;text-align:left;margin-left:0;margin-top:0;width:54pt;height:26.25pt;z-index:25170227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kbO/jpw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HPSakgPGl0++nbz4+fb778uPn+lXWcjVYpXdQt25oi9lR0GS9S&#10;4YvxHOQHZAHeAi23pjSPcoqD++ytSb5UEW+2rSLsDiLobWaSHo8X3aIlqSSFntN50ZW2jejvi2PC&#10;/EqDZ+Uy8EQa19WLzTnmu9T7lNIrwJl1rursApsG/rKbd7XgECFwF6jHw6jldgVqR7u5jsmux0fc&#10;SIs60f7fFLF/9yvSw+9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JGzv46cBAAAlAwAA&#10;DgAAAAAAAAABACAAAAAjAQAAZHJzL2Uyb0RvYy54bWxQSwUGAAAAAAYABgBZAQAAPAUAAAAA&#10;" filled="f" stroked="f">
                  <o:lock v:ext="edit" rotation="t"/>
                </v:rect>
              </w:pict>
            </w:r>
            <w:r>
              <w:rPr>
                <w:rFonts w:ascii="Times New Roman"/>
                <w:b/>
              </w:rPr>
              <w:pict>
                <v:rect id="_x0000_s1030" style="position:absolute;left:0;text-align:left;margin-left:0;margin-top:0;width:54pt;height:26.25pt;z-index:25170329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MsbEmyoAQAAJQMA&#10;AA4AAAAAAAAAAQAgAAAAIwEAAGRycy9lMm9Eb2MueG1sUEsFBgAAAAAGAAYAWQEAAD0FAAAAAA==&#10;" filled="f" stroked="f">
                  <o:lock v:ext="edit" rotation="t"/>
                </v:rect>
              </w:pict>
            </w:r>
            <w:r>
              <w:rPr>
                <w:rFonts w:ascii="Times New Roman"/>
                <w:b/>
              </w:rPr>
              <w:pict>
                <v:rect id="_x0000_s1029" style="position:absolute;left:0;text-align:left;margin-left:0;margin-top:0;width:54pt;height:26.25pt;z-index:25170432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IhsE8aoAQAAJQMA&#10;AA4AAAAAAAAAAQAgAAAAIwEAAGRycy9lMm9Eb2MueG1sUEsFBgAAAAAGAAYAWQEAAD0FAAAAAA==&#10;" filled="f" stroked="f">
                  <o:lock v:ext="edit" rotation="t"/>
                </v:rect>
              </w:pict>
            </w:r>
            <w:r>
              <w:rPr>
                <w:rFonts w:ascii="Times New Roman"/>
                <w:b/>
              </w:rPr>
              <w:pict>
                <v:rect id="_x0000_s1028" style="position:absolute;left:0;text-align:left;margin-left:0;margin-top:0;width:54pt;height:26.25pt;z-index:25170534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d+xKXKcBAAAlAwAA&#10;DgAAAAAAAAABACAAAAAjAQAAZHJzL2Uyb0RvYy54bWxQSwUGAAAAAAYABgBZAQAAPAUAAAAA&#10;" filled="f" stroked="f">
                  <o:lock v:ext="edit" rotation="t"/>
                </v:rect>
              </w:pict>
            </w:r>
            <w:r>
              <w:rPr>
                <w:rFonts w:ascii="Times New Roman"/>
                <w:b/>
              </w:rPr>
              <w:pict>
                <v:rect id="_x0000_s1027" style="position:absolute;left:0;text-align:left;margin-left:0;margin-top:0;width:54pt;height:26.25pt;z-index:25170636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PcgoBuoAQAAJQMA&#10;AA4AAAAAAAAAAQAgAAAAIwEAAGRycy9lMm9Eb2MueG1sUEsFBgAAAAAGAAYAWQEAAD0FA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85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rPr>
          <w:rFonts w:ascii="仿宋_GB2312" w:eastAsia="仿宋_GB2312"/>
          <w:sz w:val="32"/>
          <w:szCs w:val="32"/>
        </w:rPr>
      </w:pPr>
    </w:p>
    <w:p w:rsidR="007E3FB5" w:rsidRDefault="007E3FB5"/>
    <w:sectPr w:rsidR="007E3FB5" w:rsidSect="007E3FB5">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A9F" w:rsidRDefault="00BB1A9F" w:rsidP="00840BCF">
      <w:r>
        <w:separator/>
      </w:r>
    </w:p>
  </w:endnote>
  <w:endnote w:type="continuationSeparator" w:id="1">
    <w:p w:rsidR="00BB1A9F" w:rsidRDefault="00BB1A9F" w:rsidP="00840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A9F" w:rsidRDefault="00BB1A9F" w:rsidP="00840BCF">
      <w:r>
        <w:separator/>
      </w:r>
    </w:p>
  </w:footnote>
  <w:footnote w:type="continuationSeparator" w:id="1">
    <w:p w:rsidR="00BB1A9F" w:rsidRDefault="00BB1A9F" w:rsidP="0084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5C3EAA"/>
    <w:rsid w:val="007E3FB5"/>
    <w:rsid w:val="00840BCF"/>
    <w:rsid w:val="00BB1A9F"/>
    <w:rsid w:val="00D85387"/>
    <w:rsid w:val="0295168A"/>
    <w:rsid w:val="04142E6B"/>
    <w:rsid w:val="06160355"/>
    <w:rsid w:val="06D059D2"/>
    <w:rsid w:val="185C3EAA"/>
    <w:rsid w:val="67B46D0D"/>
    <w:rsid w:val="6E580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F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E3FB5"/>
    <w:rPr>
      <w:color w:val="0000FF"/>
      <w:u w:val="single"/>
    </w:rPr>
  </w:style>
  <w:style w:type="paragraph" w:styleId="a4">
    <w:name w:val="header"/>
    <w:basedOn w:val="a"/>
    <w:link w:val="Char"/>
    <w:rsid w:val="00840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BCF"/>
    <w:rPr>
      <w:kern w:val="2"/>
      <w:sz w:val="18"/>
      <w:szCs w:val="18"/>
    </w:rPr>
  </w:style>
  <w:style w:type="paragraph" w:styleId="a5">
    <w:name w:val="footer"/>
    <w:basedOn w:val="a"/>
    <w:link w:val="Char0"/>
    <w:rsid w:val="00840BCF"/>
    <w:pPr>
      <w:tabs>
        <w:tab w:val="center" w:pos="4153"/>
        <w:tab w:val="right" w:pos="8306"/>
      </w:tabs>
      <w:snapToGrid w:val="0"/>
      <w:jc w:val="left"/>
    </w:pPr>
    <w:rPr>
      <w:sz w:val="18"/>
      <w:szCs w:val="18"/>
    </w:rPr>
  </w:style>
  <w:style w:type="character" w:customStyle="1" w:styleId="Char0">
    <w:name w:val="页脚 Char"/>
    <w:basedOn w:val="a0"/>
    <w:link w:val="a5"/>
    <w:rsid w:val="00840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1007</Words>
  <Characters>5740</Characters>
  <Application>Microsoft Office Word</Application>
  <DocSecurity>0</DocSecurity>
  <Lines>47</Lines>
  <Paragraphs>13</Paragraphs>
  <ScaleCrop>false</ScaleCrop>
  <Company>000</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Windows 用户</cp:lastModifiedBy>
  <cp:revision>2</cp:revision>
  <cp:lastPrinted>2017-07-07T03:23:00Z</cp:lastPrinted>
  <dcterms:created xsi:type="dcterms:W3CDTF">2017-08-09T02:12:00Z</dcterms:created>
  <dcterms:modified xsi:type="dcterms:W3CDTF">2017-08-09T02:12:00Z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